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9F06" w14:textId="67A43B6A" w:rsidR="00F94CE8" w:rsidRPr="00AF6A83" w:rsidRDefault="00F336DA" w:rsidP="00F94CE8">
      <w:pPr>
        <w:pStyle w:val="NoSpacing"/>
        <w:rPr>
          <w:sz w:val="20"/>
          <w:szCs w:val="20"/>
        </w:rPr>
      </w:pPr>
      <w:r w:rsidRPr="00AF6A83">
        <w:rPr>
          <w:b/>
          <w:color w:val="FF0000"/>
          <w:sz w:val="20"/>
          <w:szCs w:val="20"/>
        </w:rPr>
        <w:t>Sporting Goods Market 2018</w:t>
      </w:r>
    </w:p>
    <w:p w14:paraId="79457408" w14:textId="77777777" w:rsidR="00260DE9" w:rsidRPr="00AF6A83" w:rsidRDefault="00260DE9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7182E05F" w14:textId="77777777" w:rsidR="002A3330" w:rsidRPr="00AF6A83" w:rsidRDefault="002A3330" w:rsidP="002A3330">
      <w:pPr>
        <w:spacing w:after="0" w:line="240" w:lineRule="auto"/>
        <w:contextualSpacing/>
        <w:mirrorIndents/>
        <w:jc w:val="center"/>
        <w:rPr>
          <w:rFonts w:ascii="Verdana" w:hAnsi="Verdana"/>
          <w:b/>
          <w:color w:val="0070C0"/>
          <w:sz w:val="20"/>
          <w:szCs w:val="20"/>
        </w:rPr>
      </w:pPr>
      <w:r w:rsidRPr="00AF6A83">
        <w:rPr>
          <w:rFonts w:ascii="Verdana" w:hAnsi="Verdana"/>
          <w:b/>
          <w:color w:val="0070C0"/>
          <w:sz w:val="20"/>
          <w:szCs w:val="20"/>
        </w:rPr>
        <w:t>Retail Sales Struggling to Escape Red Numbers</w:t>
      </w:r>
    </w:p>
    <w:p w14:paraId="44E69A3E" w14:textId="77777777" w:rsidR="002A3330" w:rsidRPr="00AF6A83" w:rsidRDefault="002A3330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2C5D0298" w14:textId="7C3DA875" w:rsidR="002A3330" w:rsidRPr="00AF6A83" w:rsidRDefault="002A3330" w:rsidP="002A3330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As the robust economy benefits many other retail sectors, revenues for sporting goods stores (NAICS code: 45111) continue to decline, with 2017’s total of $44.66 billion 5.9% less than 2016’s total of $47.45 billion.</w:t>
      </w:r>
    </w:p>
    <w:p w14:paraId="07395D89" w14:textId="77777777" w:rsidR="002A3330" w:rsidRPr="00AF6A83" w:rsidRDefault="002A3330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790DDC97" w14:textId="77777777" w:rsidR="00E10D99" w:rsidRPr="00AF6A83" w:rsidRDefault="00E10D99" w:rsidP="002A3330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The same trend held true during Q4 2017, despite the strong holiday shopping season, as r</w:t>
      </w:r>
      <w:r w:rsidR="002A3330" w:rsidRPr="00AF6A83">
        <w:rPr>
          <w:rFonts w:ascii="Verdana" w:hAnsi="Verdana"/>
          <w:sz w:val="20"/>
          <w:szCs w:val="20"/>
        </w:rPr>
        <w:t xml:space="preserve">evenues </w:t>
      </w:r>
      <w:r w:rsidRPr="00AF6A83">
        <w:rPr>
          <w:rFonts w:ascii="Verdana" w:hAnsi="Verdana"/>
          <w:sz w:val="20"/>
          <w:szCs w:val="20"/>
        </w:rPr>
        <w:t xml:space="preserve">decreased 3.5% to $12.46 billion from Q4 2016’s $12.91 billion. </w:t>
      </w:r>
    </w:p>
    <w:p w14:paraId="2D8A5AE2" w14:textId="77777777" w:rsidR="00E10D99" w:rsidRPr="00AF6A83" w:rsidRDefault="00E10D99" w:rsidP="00E10D99">
      <w:pPr>
        <w:pStyle w:val="ListParagraph"/>
        <w:rPr>
          <w:rFonts w:ascii="Verdana" w:hAnsi="Verdana"/>
          <w:sz w:val="20"/>
          <w:szCs w:val="20"/>
        </w:rPr>
      </w:pPr>
    </w:p>
    <w:p w14:paraId="4C5BC50B" w14:textId="39650C80" w:rsidR="002A3330" w:rsidRPr="00AF6A83" w:rsidRDefault="00AF6A83" w:rsidP="002A3330">
      <w:pPr>
        <w:pStyle w:val="ListParagraph"/>
        <w:numPr>
          <w:ilvl w:val="0"/>
          <w:numId w:val="1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2A3330" w:rsidRPr="00AF6A83">
        <w:rPr>
          <w:rFonts w:ascii="Verdana" w:hAnsi="Verdana"/>
          <w:sz w:val="20"/>
          <w:szCs w:val="20"/>
        </w:rPr>
        <w:t>or Q1 2018</w:t>
      </w:r>
      <w:r>
        <w:rPr>
          <w:rFonts w:ascii="Verdana" w:hAnsi="Verdana"/>
          <w:sz w:val="20"/>
          <w:szCs w:val="20"/>
        </w:rPr>
        <w:t>, revenues did improve</w:t>
      </w:r>
      <w:r w:rsidR="002A3330" w:rsidRPr="00AF6A83">
        <w:rPr>
          <w:rFonts w:ascii="Verdana" w:hAnsi="Verdana"/>
          <w:sz w:val="20"/>
          <w:szCs w:val="20"/>
        </w:rPr>
        <w:t>, declining 3.3%, to $9.25 billion, from Q1 2017’s $9.57 billion, which had decreased 7.0% from Q1 2016’s $10.29 billion.</w:t>
      </w:r>
    </w:p>
    <w:p w14:paraId="1910F2CF" w14:textId="77777777" w:rsidR="00E10D99" w:rsidRPr="00AF6A83" w:rsidRDefault="00E10D99" w:rsidP="00E10D99">
      <w:pPr>
        <w:spacing w:after="0" w:line="240" w:lineRule="auto"/>
        <w:mirrorIndents/>
        <w:rPr>
          <w:rFonts w:ascii="Verdana" w:hAnsi="Verdana"/>
          <w:sz w:val="20"/>
          <w:szCs w:val="20"/>
        </w:rPr>
      </w:pPr>
    </w:p>
    <w:p w14:paraId="049DA754" w14:textId="21FC8EC3" w:rsidR="002A3330" w:rsidRPr="00AF6A83" w:rsidRDefault="002A3330" w:rsidP="002A3330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 xml:space="preserve">Total Retail and Sporting Goods Sales, </w:t>
      </w:r>
      <w:r w:rsidR="00E10D99" w:rsidRPr="00AF6A83">
        <w:rPr>
          <w:b/>
          <w:sz w:val="20"/>
          <w:szCs w:val="20"/>
        </w:rPr>
        <w:t>Q4 2017</w:t>
      </w:r>
      <w:r w:rsidRPr="00AF6A83">
        <w:rPr>
          <w:b/>
          <w:sz w:val="20"/>
          <w:szCs w:val="20"/>
        </w:rPr>
        <w:t>–</w:t>
      </w:r>
      <w:r w:rsidR="00E10D99" w:rsidRPr="00AF6A83">
        <w:rPr>
          <w:b/>
          <w:sz w:val="20"/>
          <w:szCs w:val="20"/>
        </w:rPr>
        <w:t>April</w:t>
      </w:r>
      <w:r w:rsidRPr="00AF6A83">
        <w:rPr>
          <w:rFonts w:ascii="Verdana" w:hAnsi="Verdana"/>
          <w:b/>
          <w:sz w:val="20"/>
          <w:szCs w:val="20"/>
        </w:rPr>
        <w:t xml:space="preserve"> </w:t>
      </w:r>
      <w:r w:rsidR="00E10D99" w:rsidRPr="00AF6A83">
        <w:rPr>
          <w:b/>
          <w:sz w:val="20"/>
          <w:szCs w:val="20"/>
        </w:rPr>
        <w:t>2018</w:t>
      </w:r>
    </w:p>
    <w:tbl>
      <w:tblPr>
        <w:tblW w:w="778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320"/>
        <w:gridCol w:w="1320"/>
        <w:gridCol w:w="1320"/>
        <w:gridCol w:w="1320"/>
        <w:gridCol w:w="1320"/>
      </w:tblGrid>
      <w:tr w:rsidR="00E10D99" w:rsidRPr="00AF6A83" w14:paraId="506AE070" w14:textId="77777777" w:rsidTr="004C46EC">
        <w:trPr>
          <w:jc w:val="center"/>
        </w:trPr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F28F72A" w14:textId="77777777" w:rsidR="00E10D99" w:rsidRPr="00AF6A83" w:rsidRDefault="00E10D99" w:rsidP="004C46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Month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19EE232" w14:textId="0D003A4C" w:rsidR="00E10D99" w:rsidRPr="00AF6A83" w:rsidRDefault="00E10D99" w:rsidP="004C46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7586D22" w14:textId="5CC929D5" w:rsidR="00E10D99" w:rsidRPr="00AF6A83" w:rsidRDefault="00E10D99" w:rsidP="004C46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F17374B" w14:textId="438C6B0C" w:rsidR="00E10D99" w:rsidRPr="00AF6A83" w:rsidRDefault="00E10D99" w:rsidP="004C46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% Change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48B0191" w14:textId="0653FCD5" w:rsidR="00E10D99" w:rsidRPr="00AF6A83" w:rsidRDefault="00E10D99" w:rsidP="004C46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A4EE9C4" w14:textId="22E489E6" w:rsidR="00E10D99" w:rsidRPr="00AF6A83" w:rsidRDefault="00E10D99" w:rsidP="004C46EC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% Change</w:t>
            </w:r>
          </w:p>
        </w:tc>
      </w:tr>
      <w:tr w:rsidR="00E10D99" w:rsidRPr="00AF6A83" w14:paraId="5CFAAC43" w14:textId="77777777" w:rsidTr="004C46E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8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2F311988" w14:textId="735F8D00" w:rsidR="00E10D99" w:rsidRPr="00AF6A83" w:rsidRDefault="00E10D99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Q4 Total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AD3F04" w14:textId="316ACBF3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$12.91 B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57304D" w14:textId="691EEDC2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$12.46 B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B68BAC" w14:textId="57B4A7A9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-3.5%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75B592" w14:textId="18B10FC4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9DF633" w14:textId="4890D7C9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</w:tr>
      <w:tr w:rsidR="00E10D99" w:rsidRPr="00AF6A83" w14:paraId="4E2B0A43" w14:textId="77777777" w:rsidTr="004C46E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AF66DA" w14:textId="6C653380" w:rsidR="00E10D99" w:rsidRPr="00AF6A83" w:rsidRDefault="00E10D99" w:rsidP="00E10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January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096AE0" w14:textId="0626B811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</w:t>
            </w:r>
            <w:r w:rsidR="004C46EC" w:rsidRPr="00AF6A83">
              <w:rPr>
                <w:rFonts w:eastAsia="Times New Roman"/>
                <w:sz w:val="20"/>
                <w:szCs w:val="20"/>
              </w:rPr>
              <w:t>.07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55D742" w14:textId="67996154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$2.90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A80FBF" w14:textId="0237C08A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-5.5%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5A5993" w14:textId="3DA83BEC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$2.68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DF3618" w14:textId="0213EB63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-7.6%</w:t>
            </w:r>
          </w:p>
        </w:tc>
      </w:tr>
      <w:tr w:rsidR="00E10D99" w:rsidRPr="00AF6A83" w14:paraId="76F7C93C" w14:textId="77777777" w:rsidTr="004C46E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359A7C" w14:textId="0175A5F9" w:rsidR="00E10D99" w:rsidRPr="00AF6A83" w:rsidRDefault="00E10D99" w:rsidP="00E10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February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746155" w14:textId="16701B07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$3.20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C6F55C" w14:textId="3FE742FD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$2.97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23C145" w14:textId="5BB249C0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-7.2%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A9D2B" w14:textId="7A0FAD77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$2.92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075941" w14:textId="5139E6DE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-1.7%</w:t>
            </w:r>
          </w:p>
        </w:tc>
      </w:tr>
      <w:tr w:rsidR="00E10D99" w:rsidRPr="00AF6A83" w14:paraId="0C0BD32B" w14:textId="77777777" w:rsidTr="004C46E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EFEC99" w14:textId="196CE74C" w:rsidR="00E10D99" w:rsidRPr="00AF6A83" w:rsidRDefault="00E10D99" w:rsidP="00E10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March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546F58" w14:textId="65C98D85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$4.03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403A91" w14:textId="417F77A7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$3.70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258297" w14:textId="61C42ABB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-8.2%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A48625" w14:textId="467E9B2D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$3.65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A041DE" w14:textId="355AAB71" w:rsidR="00E10D99" w:rsidRPr="00AF6A83" w:rsidRDefault="004C46EC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-1.4%</w:t>
            </w:r>
          </w:p>
        </w:tc>
      </w:tr>
      <w:tr w:rsidR="00E10D99" w:rsidRPr="00AF6A83" w14:paraId="52DC1843" w14:textId="77777777" w:rsidTr="004C46E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CB0D337" w14:textId="33B13C80" w:rsidR="00E10D99" w:rsidRPr="00AF6A83" w:rsidRDefault="00E10D99" w:rsidP="00E10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Q1 Total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A3C077" w14:textId="5C212547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$10.29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31B8D1E" w14:textId="7EA002EF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$9.57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2856A0" w14:textId="77B3083E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-5.1%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29916D" w14:textId="2A5024A4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$9.25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C18EA2A" w14:textId="16E6B39F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-3.3%</w:t>
            </w:r>
          </w:p>
        </w:tc>
      </w:tr>
      <w:tr w:rsidR="00E10D99" w:rsidRPr="00AF6A83" w14:paraId="2D078B1B" w14:textId="77777777" w:rsidTr="004C46E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9B955C" w14:textId="05CBB807" w:rsidR="00E10D99" w:rsidRPr="00AF6A83" w:rsidRDefault="00E10D99" w:rsidP="00E10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April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BDCE27" w14:textId="4352CF57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$3.75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B9A7EF1" w14:textId="5AE90D01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$3.56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E52D3CA" w14:textId="39A4B562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-5.1%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1C8976" w14:textId="7ECF3828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$3.48 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C8C3AD" w14:textId="2B85AA1D" w:rsidR="00E10D99" w:rsidRPr="00AF6A83" w:rsidRDefault="00E10D99" w:rsidP="004C46E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-2.2%</w:t>
            </w:r>
          </w:p>
        </w:tc>
      </w:tr>
    </w:tbl>
    <w:p w14:paraId="15706630" w14:textId="4939F1D9" w:rsidR="002A3330" w:rsidRPr="00AF6A83" w:rsidRDefault="002A3330" w:rsidP="004C46EC">
      <w:pPr>
        <w:tabs>
          <w:tab w:val="left" w:pos="810"/>
        </w:tabs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F6A83">
        <w:rPr>
          <w:sz w:val="16"/>
          <w:szCs w:val="16"/>
        </w:rPr>
        <w:tab/>
      </w:r>
      <w:r w:rsidR="004C46EC" w:rsidRPr="00AF6A83">
        <w:rPr>
          <w:sz w:val="16"/>
          <w:szCs w:val="16"/>
        </w:rPr>
        <w:t>US Census Bureau, July 2018</w:t>
      </w:r>
    </w:p>
    <w:p w14:paraId="17392191" w14:textId="77777777" w:rsidR="002A3330" w:rsidRPr="00AF6A83" w:rsidRDefault="002A3330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5DB80E92" w14:textId="77777777" w:rsidR="002A3330" w:rsidRPr="00AF6A83" w:rsidRDefault="002A3330" w:rsidP="004C46EC">
      <w:pPr>
        <w:spacing w:after="0" w:line="240" w:lineRule="auto"/>
        <w:contextualSpacing/>
        <w:mirrorIndents/>
        <w:jc w:val="center"/>
        <w:rPr>
          <w:rFonts w:ascii="Verdana" w:hAnsi="Verdana"/>
          <w:b/>
          <w:color w:val="0070C0"/>
          <w:sz w:val="20"/>
          <w:szCs w:val="20"/>
        </w:rPr>
      </w:pPr>
      <w:r w:rsidRPr="00AF6A83">
        <w:rPr>
          <w:rFonts w:ascii="Verdana" w:hAnsi="Verdana"/>
          <w:b/>
          <w:color w:val="0070C0"/>
          <w:sz w:val="20"/>
          <w:szCs w:val="20"/>
        </w:rPr>
        <w:t>Sector Insights</w:t>
      </w:r>
    </w:p>
    <w:p w14:paraId="7913CCE7" w14:textId="77777777" w:rsidR="002A3330" w:rsidRPr="00AF6A83" w:rsidRDefault="002A3330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4EFFDBC9" w14:textId="2306E08E" w:rsidR="004C46EC" w:rsidRPr="00AF6A83" w:rsidRDefault="004C46EC" w:rsidP="004C46EC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 xml:space="preserve">According to analysis from The NPD Group, February–April 2018 activewear sales were largely unchanged. </w:t>
      </w:r>
      <w:r w:rsidR="00C90D65" w:rsidRPr="00AF6A83">
        <w:rPr>
          <w:rFonts w:ascii="Verdana" w:hAnsi="Verdana"/>
          <w:sz w:val="20"/>
          <w:szCs w:val="20"/>
        </w:rPr>
        <w:t>Low single-</w:t>
      </w:r>
      <w:r w:rsidRPr="00AF6A83">
        <w:rPr>
          <w:rFonts w:ascii="Verdana" w:hAnsi="Verdana"/>
          <w:sz w:val="20"/>
          <w:szCs w:val="20"/>
        </w:rPr>
        <w:t>digit increases in men’s activewear offset l</w:t>
      </w:r>
      <w:r w:rsidR="00C90D65" w:rsidRPr="00AF6A83">
        <w:rPr>
          <w:rFonts w:ascii="Verdana" w:hAnsi="Verdana"/>
          <w:sz w:val="20"/>
          <w:szCs w:val="20"/>
        </w:rPr>
        <w:t>ow single-</w:t>
      </w:r>
      <w:r w:rsidRPr="00AF6A83">
        <w:rPr>
          <w:rFonts w:ascii="Verdana" w:hAnsi="Verdana"/>
          <w:sz w:val="20"/>
          <w:szCs w:val="20"/>
        </w:rPr>
        <w:t>digits decline in women’s activewear.</w:t>
      </w:r>
    </w:p>
    <w:p w14:paraId="489F9293" w14:textId="77777777" w:rsidR="004C46EC" w:rsidRPr="00AF6A83" w:rsidRDefault="004C46EC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749CBF95" w14:textId="6D508F07" w:rsidR="004C46EC" w:rsidRPr="00AF6A83" w:rsidRDefault="004C46EC" w:rsidP="004C46EC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Performing much better during the February–April 2018</w:t>
      </w:r>
      <w:r w:rsidR="00C90D65" w:rsidRPr="00AF6A83">
        <w:rPr>
          <w:rFonts w:ascii="Verdana" w:hAnsi="Verdana"/>
          <w:sz w:val="20"/>
          <w:szCs w:val="20"/>
        </w:rPr>
        <w:t xml:space="preserve"> period was US team sports equipment, with sales increases in the mid-single-digits. Composite baseball bats and golf equipm</w:t>
      </w:r>
      <w:r w:rsidR="00C12B6C">
        <w:rPr>
          <w:rFonts w:ascii="Verdana" w:hAnsi="Verdana"/>
          <w:sz w:val="20"/>
          <w:szCs w:val="20"/>
        </w:rPr>
        <w:t>ent were largely responsible, with</w:t>
      </w:r>
      <w:r w:rsidR="00C90D65" w:rsidRPr="00AF6A83">
        <w:rPr>
          <w:rFonts w:ascii="Verdana" w:hAnsi="Verdana"/>
          <w:sz w:val="20"/>
          <w:szCs w:val="20"/>
        </w:rPr>
        <w:t xml:space="preserve"> retiring Baby Boomers drove golf sales.</w:t>
      </w:r>
    </w:p>
    <w:p w14:paraId="3C6EA02E" w14:textId="77777777" w:rsidR="004C46EC" w:rsidRPr="00AF6A83" w:rsidRDefault="004C46EC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7B03D1A9" w14:textId="66D057E5" w:rsidR="004C46EC" w:rsidRPr="00AF6A83" w:rsidRDefault="00C90D65" w:rsidP="00C90D65">
      <w:pPr>
        <w:pStyle w:val="ListParagraph"/>
        <w:numPr>
          <w:ilvl w:val="0"/>
          <w:numId w:val="3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Increases in the high single-digits for women’s athletic footwear primarily accounted for low single-digits increases in dollar and unit sales of all athletic footwear during the February–April 2018 period.</w:t>
      </w:r>
    </w:p>
    <w:p w14:paraId="5C8F2F23" w14:textId="77777777" w:rsidR="004C46EC" w:rsidRPr="00AF6A83" w:rsidRDefault="004C46EC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6EF0C419" w14:textId="7A83A9BC" w:rsidR="00C90D65" w:rsidRPr="00AF6A83" w:rsidRDefault="00730D65" w:rsidP="00C90D65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Athletic Footwear</w:t>
      </w:r>
      <w:r w:rsidR="00C90D65" w:rsidRPr="00AF6A83">
        <w:rPr>
          <w:b/>
          <w:sz w:val="20"/>
          <w:szCs w:val="20"/>
        </w:rPr>
        <w:t xml:space="preserve"> Sales, 2017</w:t>
      </w:r>
    </w:p>
    <w:tbl>
      <w:tblPr>
        <w:tblW w:w="1024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7"/>
        <w:gridCol w:w="1143"/>
        <w:gridCol w:w="1137"/>
        <w:gridCol w:w="1137"/>
        <w:gridCol w:w="1138"/>
        <w:gridCol w:w="1137"/>
        <w:gridCol w:w="1137"/>
        <w:gridCol w:w="1143"/>
      </w:tblGrid>
      <w:tr w:rsidR="00730D65" w:rsidRPr="00AF6A83" w14:paraId="27A76564" w14:textId="77777777" w:rsidTr="00730D65">
        <w:trPr>
          <w:jc w:val="center"/>
        </w:trPr>
        <w:tc>
          <w:tcPr>
            <w:tcW w:w="3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59FF72F" w14:textId="3AF1E74B" w:rsidR="00730D65" w:rsidRPr="00AF6A83" w:rsidRDefault="00730D65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All Categories</w:t>
            </w:r>
          </w:p>
        </w:tc>
        <w:tc>
          <w:tcPr>
            <w:tcW w:w="3405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4DA828C" w14:textId="6A99BF4C" w:rsidR="00730D65" w:rsidRPr="00AF6A83" w:rsidRDefault="00730D65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Sports Leisure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1E3A17" w14:textId="274CC338" w:rsidR="00730D65" w:rsidRPr="00AF6A83" w:rsidRDefault="00730D65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Performance</w:t>
            </w:r>
          </w:p>
        </w:tc>
      </w:tr>
      <w:tr w:rsidR="00730D65" w:rsidRPr="00AF6A83" w14:paraId="019D2E21" w14:textId="051E9D1D" w:rsidTr="00D36CD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E9696B" w14:textId="6D42EBFB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Sector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76B25" w14:textId="6CF1FC9B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Sales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48359" w14:textId="1A74B2BC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% Change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E21A3" w14:textId="1B16EB75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Sector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918C3" w14:textId="5953B461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Sales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0E768" w14:textId="7B3BD503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% Change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75E9F4" w14:textId="35241C06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Sector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14A1D" w14:textId="4553F562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Sales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7E1E3B" w14:textId="40F99D53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% Change</w:t>
            </w:r>
          </w:p>
        </w:tc>
      </w:tr>
      <w:tr w:rsidR="00730D65" w:rsidRPr="00AF6A83" w14:paraId="296FFE7C" w14:textId="5620BEC8" w:rsidTr="00D36CD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3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FF5E77" w14:textId="337F9F8F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Total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BEEB7" w14:textId="42190984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$19.6 B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44E992" w14:textId="558EDB41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+2.0%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D7B0BB" w14:textId="2841BF88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Total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01935" w14:textId="7D5D8CDC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$9.6 B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7197C1" w14:textId="08F1C691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+17.0%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2A28E7" w14:textId="43154222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Total</w:t>
            </w:r>
          </w:p>
        </w:tc>
        <w:tc>
          <w:tcPr>
            <w:tcW w:w="113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C42B1" w14:textId="65D0BC67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$7.4 B</w:t>
            </w:r>
          </w:p>
        </w:tc>
        <w:tc>
          <w:tcPr>
            <w:tcW w:w="113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43E6A9" w14:textId="13D8B2C8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-10.0%</w:t>
            </w:r>
          </w:p>
        </w:tc>
      </w:tr>
      <w:tr w:rsidR="00730D65" w:rsidRPr="00AF6A83" w14:paraId="47028AA1" w14:textId="6D9B92BE" w:rsidTr="00D36CD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2A959" w14:textId="647E1F55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Women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142C5" w14:textId="38F3BAE7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32817C" w14:textId="5584EE19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+5.0%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78E0D" w14:textId="3E5B58DB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Running-inspired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E3581" w14:textId="13863A3C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EF54F7" w14:textId="24FBB771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+39.0%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F9DF92" w14:textId="7B4F63B1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Running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52306" w14:textId="19B29EDC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967E2" w14:textId="2FB0709E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-7.0%</w:t>
            </w:r>
          </w:p>
        </w:tc>
      </w:tr>
      <w:tr w:rsidR="00730D65" w:rsidRPr="00AF6A83" w14:paraId="176A1DC4" w14:textId="3C06275E" w:rsidTr="00D36CD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744D9" w14:textId="67AF1656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Men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88C28" w14:textId="7955F539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128711" w14:textId="42F8D89A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+1.0%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38F706" w14:textId="67B9374D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Casual athletic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C7FEF" w14:textId="478B693A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B354CE" w14:textId="4A50B142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+24.0%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1951F5" w14:textId="1EDD25DB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Training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5D611" w14:textId="25020ED6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2126C0" w14:textId="29C548C0" w:rsidR="00730D65" w:rsidRPr="00AF6A83" w:rsidRDefault="00D36CDB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-15.0%</w:t>
            </w:r>
          </w:p>
        </w:tc>
      </w:tr>
      <w:tr w:rsidR="00730D65" w:rsidRPr="00AF6A83" w14:paraId="5553D342" w14:textId="1E80C58A" w:rsidTr="00D36CDB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04A20C" w14:textId="5F9A7358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Children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E5E57" w14:textId="71AD8C95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8E8F81" w14:textId="4347EA49" w:rsidR="00730D65" w:rsidRPr="00AF6A83" w:rsidRDefault="00730D65" w:rsidP="00730D6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+1.0%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15C988E5" w14:textId="7EB88335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E654354" w14:textId="77777777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263A0678" w14:textId="77777777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652EF402" w14:textId="7F882D2D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FA703E9" w14:textId="77777777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  <w:vAlign w:val="center"/>
          </w:tcPr>
          <w:p w14:paraId="4D271347" w14:textId="77777777" w:rsidR="00730D65" w:rsidRPr="00AF6A83" w:rsidRDefault="00730D65" w:rsidP="00730D65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BDC5F59" w14:textId="0F486361" w:rsidR="00C90D65" w:rsidRPr="00AF6A83" w:rsidRDefault="00D36CDB" w:rsidP="00D36CDB">
      <w:pPr>
        <w:spacing w:after="0" w:line="240" w:lineRule="auto"/>
        <w:ind w:hanging="450"/>
        <w:contextualSpacing/>
        <w:rPr>
          <w:rFonts w:ascii="Verdana" w:hAnsi="Verdana"/>
          <w:sz w:val="20"/>
          <w:szCs w:val="20"/>
        </w:rPr>
      </w:pPr>
      <w:r w:rsidRPr="00AF6A83">
        <w:rPr>
          <w:sz w:val="16"/>
          <w:szCs w:val="16"/>
        </w:rPr>
        <w:t>The NPD Group, February</w:t>
      </w:r>
      <w:r w:rsidR="00C90D65" w:rsidRPr="00AF6A83">
        <w:rPr>
          <w:sz w:val="16"/>
          <w:szCs w:val="16"/>
        </w:rPr>
        <w:t xml:space="preserve"> 2018</w:t>
      </w:r>
    </w:p>
    <w:p w14:paraId="07A8C045" w14:textId="77777777" w:rsidR="002A3330" w:rsidRPr="00AF6A83" w:rsidRDefault="002A3330" w:rsidP="00A13E16">
      <w:pPr>
        <w:spacing w:after="0" w:line="240" w:lineRule="auto"/>
        <w:contextualSpacing/>
        <w:mirrorIndents/>
        <w:jc w:val="center"/>
        <w:rPr>
          <w:rFonts w:ascii="Verdana" w:hAnsi="Verdana"/>
          <w:b/>
          <w:color w:val="0070C0"/>
          <w:sz w:val="20"/>
          <w:szCs w:val="20"/>
        </w:rPr>
      </w:pPr>
      <w:r w:rsidRPr="00AF6A83">
        <w:rPr>
          <w:rFonts w:ascii="Verdana" w:hAnsi="Verdana"/>
          <w:b/>
          <w:color w:val="0070C0"/>
          <w:sz w:val="20"/>
          <w:szCs w:val="20"/>
        </w:rPr>
        <w:lastRenderedPageBreak/>
        <w:t>Retailers’ Race Card</w:t>
      </w:r>
    </w:p>
    <w:p w14:paraId="6FE4BE67" w14:textId="77777777" w:rsidR="002A3330" w:rsidRPr="00AF6A83" w:rsidRDefault="002A3330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0D9EC506" w14:textId="72CFA33C" w:rsidR="00A13E16" w:rsidRPr="00AF6A83" w:rsidRDefault="00B6347A" w:rsidP="00B6347A">
      <w:pPr>
        <w:pStyle w:val="ListParagraph"/>
        <w:numPr>
          <w:ilvl w:val="0"/>
          <w:numId w:val="4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Dick’s Sporting Goods faces a very competitive market, as many specialist and non-specialist stores are more modern and appealing than some of Dick’s older stores, which resulted in a 2.5% decrease in same-store sales during Q1 2018.</w:t>
      </w:r>
    </w:p>
    <w:p w14:paraId="1EF91CF2" w14:textId="77777777" w:rsidR="00A13E16" w:rsidRPr="00AF6A83" w:rsidRDefault="00A13E16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55D8385E" w14:textId="2CB5A512" w:rsidR="00A13E16" w:rsidRPr="00AF6A83" w:rsidRDefault="00B6347A" w:rsidP="00B6347A">
      <w:pPr>
        <w:pStyle w:val="ListParagraph"/>
        <w:numPr>
          <w:ilvl w:val="0"/>
          <w:numId w:val="4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 xml:space="preserve">As #2 on </w:t>
      </w:r>
      <w:r w:rsidRPr="00AF6A83">
        <w:rPr>
          <w:rFonts w:ascii="Verdana" w:hAnsi="Verdana"/>
          <w:i/>
          <w:sz w:val="20"/>
          <w:szCs w:val="20"/>
        </w:rPr>
        <w:t>Sports Insights</w:t>
      </w:r>
      <w:r w:rsidRPr="00AF6A83">
        <w:rPr>
          <w:rFonts w:ascii="Verdana" w:hAnsi="Verdana"/>
          <w:sz w:val="20"/>
          <w:szCs w:val="20"/>
        </w:rPr>
        <w:t>’ The Power Retailers 2018 list, Amazon has partnered with Nike, Under Armour and Hanesbrand, among others, to grab a larger share of the apparel and footwear markets, especially among adults 18–29.</w:t>
      </w:r>
    </w:p>
    <w:p w14:paraId="62F760C9" w14:textId="77777777" w:rsidR="00A13E16" w:rsidRPr="00AF6A83" w:rsidRDefault="00A13E16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79BBA410" w14:textId="0CFF5CC1" w:rsidR="00B6347A" w:rsidRPr="00AF6A83" w:rsidRDefault="00B6347A" w:rsidP="00B6347A">
      <w:pPr>
        <w:pStyle w:val="ListParagraph"/>
        <w:numPr>
          <w:ilvl w:val="0"/>
          <w:numId w:val="4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 xml:space="preserve">Recreational Equipment, Inc. (REI) (#8 on the </w:t>
      </w:r>
      <w:r w:rsidRPr="00AF6A83">
        <w:rPr>
          <w:rFonts w:ascii="Verdana" w:hAnsi="Verdana"/>
          <w:i/>
          <w:sz w:val="20"/>
          <w:szCs w:val="20"/>
        </w:rPr>
        <w:t>Sports Insights</w:t>
      </w:r>
      <w:r w:rsidRPr="00AF6A83">
        <w:rPr>
          <w:rFonts w:ascii="Verdana" w:hAnsi="Verdana"/>
          <w:sz w:val="20"/>
          <w:szCs w:val="20"/>
        </w:rPr>
        <w:t>’ list) is a co-op-based business with more than 17 million members and known for its support of soc</w:t>
      </w:r>
      <w:r w:rsidR="00AF6A83">
        <w:rPr>
          <w:rFonts w:ascii="Verdana" w:hAnsi="Verdana"/>
          <w:sz w:val="20"/>
          <w:szCs w:val="20"/>
        </w:rPr>
        <w:t>ial and environmental causes. It</w:t>
      </w:r>
      <w:r w:rsidRPr="00AF6A83">
        <w:rPr>
          <w:rFonts w:ascii="Verdana" w:hAnsi="Verdana"/>
          <w:sz w:val="20"/>
          <w:szCs w:val="20"/>
        </w:rPr>
        <w:t xml:space="preserve"> </w:t>
      </w:r>
      <w:r w:rsidR="00AF6A83">
        <w:rPr>
          <w:rFonts w:ascii="Verdana" w:hAnsi="Verdana"/>
          <w:sz w:val="20"/>
          <w:szCs w:val="20"/>
        </w:rPr>
        <w:t xml:space="preserve">distributed </w:t>
      </w:r>
      <w:r w:rsidRPr="00AF6A83">
        <w:rPr>
          <w:rFonts w:ascii="Verdana" w:hAnsi="Verdana"/>
          <w:sz w:val="20"/>
          <w:szCs w:val="20"/>
        </w:rPr>
        <w:t>$196.3 million in 2017 member dividends.</w:t>
      </w:r>
    </w:p>
    <w:p w14:paraId="3125BDB8" w14:textId="77777777" w:rsidR="00B6347A" w:rsidRPr="00AF6A83" w:rsidRDefault="00B6347A" w:rsidP="00B6347A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5F42F4F" w14:textId="05744BF9" w:rsidR="00B6347A" w:rsidRPr="00AF6A83" w:rsidRDefault="00B6347A" w:rsidP="00B6347A">
      <w:pPr>
        <w:pStyle w:val="Header"/>
        <w:contextualSpacing/>
        <w:jc w:val="center"/>
        <w:rPr>
          <w:rFonts w:ascii="Verdana" w:hAnsi="Verdana"/>
          <w:b/>
          <w:sz w:val="20"/>
          <w:szCs w:val="20"/>
        </w:rPr>
      </w:pPr>
      <w:r w:rsidRPr="00AF6A83">
        <w:rPr>
          <w:rFonts w:ascii="Verdana" w:hAnsi="Verdana"/>
          <w:b/>
          <w:sz w:val="20"/>
          <w:szCs w:val="20"/>
        </w:rPr>
        <w:t>Top 10 Sporting Goods Retailers, 2017</w:t>
      </w:r>
    </w:p>
    <w:tbl>
      <w:tblPr>
        <w:tblW w:w="11340" w:type="dxa"/>
        <w:jc w:val="center"/>
        <w:tblBorders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252"/>
        <w:gridCol w:w="1253"/>
        <w:gridCol w:w="3135"/>
        <w:gridCol w:w="1305"/>
        <w:gridCol w:w="1305"/>
      </w:tblGrid>
      <w:tr w:rsidR="00B6347A" w:rsidRPr="00AF6A83" w14:paraId="6A04A680" w14:textId="77777777" w:rsidTr="00AF6A83">
        <w:trPr>
          <w:jc w:val="center"/>
        </w:trPr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3C7916A" w14:textId="77777777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Store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auto"/>
            </w:tcBorders>
            <w:vAlign w:val="center"/>
          </w:tcPr>
          <w:p w14:paraId="71E75FAB" w14:textId="348B6B2C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Revenues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1A224D54" w14:textId="0C12402A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Stores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8" w:space="0" w:color="auto"/>
              <w:bottom w:val="single" w:sz="18" w:space="0" w:color="000000"/>
              <w:right w:val="single" w:sz="12" w:space="0" w:color="000000"/>
            </w:tcBorders>
            <w:vAlign w:val="center"/>
          </w:tcPr>
          <w:p w14:paraId="30FD3D5F" w14:textId="77777777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Store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CB987FF" w14:textId="14E7EC46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Revenues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2845A4" w14:textId="7110632C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Stores</w:t>
            </w:r>
          </w:p>
        </w:tc>
      </w:tr>
      <w:tr w:rsidR="00B6347A" w:rsidRPr="00AF6A83" w14:paraId="430D13BF" w14:textId="77777777" w:rsidTr="00AF6A83">
        <w:trPr>
          <w:jc w:val="center"/>
        </w:trPr>
        <w:tc>
          <w:tcPr>
            <w:tcW w:w="309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747B81" w14:textId="78BC1252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#1: Dick’s Sporting Goods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08C287E" w14:textId="5600F515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$8.59 B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B2D922" w14:textId="2F9EA7E0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721</w:t>
            </w:r>
          </w:p>
        </w:tc>
        <w:tc>
          <w:tcPr>
            <w:tcW w:w="3135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240BBF3" w14:textId="07044E70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#6: Hibbett Sports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A793EE" w14:textId="4B41C367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$968.2 M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747DF" w14:textId="34F22068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1,079</w:t>
            </w:r>
          </w:p>
        </w:tc>
      </w:tr>
      <w:tr w:rsidR="00B6347A" w:rsidRPr="00AF6A83" w14:paraId="5D0950F5" w14:textId="77777777" w:rsidTr="00AF6A83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BB6924" w14:textId="7BAA796B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#2: Amazon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948E37F" w14:textId="54B21746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$6.50 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BBD735B" w14:textId="565E4DC8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DFF2567" w14:textId="618B6E79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#7: Academy Sports + Outdoors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6A11AA" w14:textId="7BBDB31D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$4.80 B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4AB4DD" w14:textId="470A22CB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244</w:t>
            </w:r>
          </w:p>
        </w:tc>
      </w:tr>
      <w:tr w:rsidR="00B6347A" w:rsidRPr="00AF6A83" w14:paraId="78EBAD83" w14:textId="77777777" w:rsidTr="00AF6A83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73BC91" w14:textId="392A7CE0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#3: Foot Locker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4AE46A4" w14:textId="4139C51F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$7.80 B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815E049" w14:textId="0FDA3541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2,725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A4A5A02" w14:textId="05CEF32D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#8: REI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D73804" w14:textId="6F53C51C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$2.62 B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6C0AEC" w14:textId="378D47C3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151</w:t>
            </w:r>
          </w:p>
        </w:tc>
      </w:tr>
      <w:tr w:rsidR="00B6347A" w:rsidRPr="00AF6A83" w14:paraId="741D4983" w14:textId="77777777" w:rsidTr="00AF6A83">
        <w:trPr>
          <w:jc w:val="center"/>
        </w:trPr>
        <w:tc>
          <w:tcPr>
            <w:tcW w:w="3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6C7A1F" w14:textId="60A26C29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#4: Scheels All Sports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A4BDCAA" w14:textId="521C418D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NA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095B0BB" w14:textId="210BA434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27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9A9DBFD" w14:textId="33CF9849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#9: Modell’s Sporting Goods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7D1F2" w14:textId="6217C71A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NA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693B86" w14:textId="453E1F44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158</w:t>
            </w:r>
          </w:p>
        </w:tc>
      </w:tr>
      <w:tr w:rsidR="00B6347A" w:rsidRPr="00AF6A83" w14:paraId="4343BD64" w14:textId="77777777" w:rsidTr="00AF6A83">
        <w:trPr>
          <w:jc w:val="center"/>
        </w:trPr>
        <w:tc>
          <w:tcPr>
            <w:tcW w:w="30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9A0B85" w14:textId="705B4A18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#5: Bass Pro Shops/ Cabela’s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vAlign w:val="center"/>
          </w:tcPr>
          <w:p w14:paraId="4776D30D" w14:textId="0177E77C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NA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AB8BA92" w14:textId="6FF82B6E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177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DA30ED" w14:textId="379D5694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#10: Gander Outdoors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03679B6" w14:textId="2A0F2FE1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$38.2 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93F5A6" w14:textId="23AC827D" w:rsidR="00B6347A" w:rsidRPr="00AF6A83" w:rsidRDefault="00B6347A" w:rsidP="00AF6A8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72</w:t>
            </w:r>
          </w:p>
        </w:tc>
      </w:tr>
    </w:tbl>
    <w:p w14:paraId="18C5883C" w14:textId="5576B3F2" w:rsidR="00B6347A" w:rsidRPr="00AF6A83" w:rsidRDefault="00B6347A" w:rsidP="00B6347A">
      <w:pPr>
        <w:spacing w:after="0" w:line="240" w:lineRule="auto"/>
        <w:ind w:hanging="990"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16"/>
          <w:szCs w:val="16"/>
        </w:rPr>
        <w:t xml:space="preserve">Based on analysis of </w:t>
      </w:r>
      <w:r w:rsidRPr="00AF6A83">
        <w:rPr>
          <w:rFonts w:ascii="Verdana" w:hAnsi="Verdana"/>
          <w:i/>
          <w:sz w:val="16"/>
          <w:szCs w:val="16"/>
        </w:rPr>
        <w:t>Sports Insights</w:t>
      </w:r>
      <w:r w:rsidRPr="00AF6A83">
        <w:rPr>
          <w:rFonts w:ascii="Verdana" w:hAnsi="Verdana"/>
          <w:sz w:val="16"/>
          <w:szCs w:val="16"/>
        </w:rPr>
        <w:t>, May 2018 issue</w:t>
      </w:r>
      <w:r w:rsidRPr="00AF6A83">
        <w:rPr>
          <w:rFonts w:ascii="Verdana" w:hAnsi="Verdana"/>
          <w:sz w:val="16"/>
          <w:szCs w:val="16"/>
        </w:rPr>
        <w:tab/>
        <w:t>NA: privately-owned businesses, revenues not disclosed</w:t>
      </w:r>
    </w:p>
    <w:p w14:paraId="615365DB" w14:textId="77777777" w:rsidR="00B6347A" w:rsidRPr="00AF6A83" w:rsidRDefault="00B6347A" w:rsidP="002A3330">
      <w:pPr>
        <w:spacing w:after="0" w:line="240" w:lineRule="auto"/>
        <w:mirrorIndents/>
        <w:rPr>
          <w:rFonts w:ascii="Verdana" w:hAnsi="Verdana"/>
          <w:sz w:val="20"/>
          <w:szCs w:val="20"/>
        </w:rPr>
      </w:pPr>
    </w:p>
    <w:p w14:paraId="35695D1F" w14:textId="44147EDB" w:rsidR="002A3330" w:rsidRPr="00AF6A83" w:rsidRDefault="002A3330" w:rsidP="00B6347A">
      <w:pPr>
        <w:spacing w:after="0" w:line="240" w:lineRule="auto"/>
        <w:mirrorIndents/>
        <w:jc w:val="center"/>
        <w:rPr>
          <w:rFonts w:ascii="Verdana" w:hAnsi="Verdana"/>
          <w:b/>
          <w:color w:val="0070C0"/>
          <w:sz w:val="20"/>
          <w:szCs w:val="20"/>
        </w:rPr>
      </w:pPr>
      <w:r w:rsidRPr="00AF6A83">
        <w:rPr>
          <w:rFonts w:ascii="Verdana" w:hAnsi="Verdana"/>
          <w:b/>
          <w:color w:val="0070C0"/>
          <w:sz w:val="20"/>
          <w:szCs w:val="20"/>
        </w:rPr>
        <w:t>Participation Rates Essentially Unchanged</w:t>
      </w:r>
    </w:p>
    <w:p w14:paraId="262630BA" w14:textId="77777777" w:rsidR="002A3330" w:rsidRPr="00AF6A83" w:rsidRDefault="002A3330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6EBFE1CD" w14:textId="1DBCDB3F" w:rsidR="00B6347A" w:rsidRPr="00AF6A83" w:rsidRDefault="00B6347A" w:rsidP="00B6347A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Physical activity, whether athletics, organized sports or fitness, drives sporting goods sales and, according to the Physical Activity Council, 72% of the US population six of age and older were active</w:t>
      </w:r>
      <w:r w:rsidR="00AF6A83">
        <w:rPr>
          <w:rFonts w:ascii="Verdana" w:hAnsi="Verdana"/>
          <w:sz w:val="20"/>
          <w:szCs w:val="20"/>
        </w:rPr>
        <w:t xml:space="preserve"> during 2017, but this was essentially unchanged</w:t>
      </w:r>
      <w:r w:rsidRPr="00AF6A83">
        <w:rPr>
          <w:rFonts w:ascii="Verdana" w:hAnsi="Verdana"/>
          <w:sz w:val="20"/>
          <w:szCs w:val="20"/>
        </w:rPr>
        <w:t xml:space="preserve"> from 2016.</w:t>
      </w:r>
    </w:p>
    <w:p w14:paraId="52467826" w14:textId="77777777" w:rsidR="00B6347A" w:rsidRPr="00AF6A83" w:rsidRDefault="00B6347A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747C1B40" w14:textId="6BA21858" w:rsidR="00B6347A" w:rsidRPr="00AF6A83" w:rsidRDefault="00B6347A" w:rsidP="00B6347A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Fit</w:t>
      </w:r>
      <w:r w:rsidR="00AF6A83">
        <w:rPr>
          <w:rFonts w:ascii="Verdana" w:hAnsi="Verdana"/>
          <w:sz w:val="20"/>
          <w:szCs w:val="20"/>
        </w:rPr>
        <w:t>ness sports/activities continue</w:t>
      </w:r>
      <w:r w:rsidRPr="00AF6A83">
        <w:rPr>
          <w:rFonts w:ascii="Verdana" w:hAnsi="Verdana"/>
          <w:sz w:val="20"/>
          <w:szCs w:val="20"/>
        </w:rPr>
        <w:t xml:space="preserve"> to have the largest participation rate during 2017, or 63.8% of the population 6 and older; outdoor sports, at 49.0% remained #2, but was flat; and winter sports had the largest gain, or 2%, from 2016, to a total rate of 7.7%.</w:t>
      </w:r>
    </w:p>
    <w:p w14:paraId="582E5119" w14:textId="77777777" w:rsidR="00B6347A" w:rsidRPr="00AF6A83" w:rsidRDefault="00B6347A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2D92BB01" w14:textId="03494A51" w:rsidR="00B6347A" w:rsidRPr="00AF6A83" w:rsidRDefault="00B6347A" w:rsidP="00B6347A">
      <w:pPr>
        <w:pStyle w:val="ListParagraph"/>
        <w:numPr>
          <w:ilvl w:val="0"/>
          <w:numId w:val="5"/>
        </w:numPr>
        <w:spacing w:after="0" w:line="240" w:lineRule="auto"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At 35.4%, Millennials were active to a healthy level, the best participation category; followed by Gen Xers, 35.0%; Baby Boomers, 26.5%; and Gen Zers, 26.3%.</w:t>
      </w:r>
    </w:p>
    <w:p w14:paraId="711CE888" w14:textId="77777777" w:rsidR="00B6347A" w:rsidRPr="00AF6A83" w:rsidRDefault="00B6347A" w:rsidP="002A3330">
      <w:pPr>
        <w:spacing w:after="0" w:line="240" w:lineRule="auto"/>
        <w:contextualSpacing/>
        <w:mirrorIndents/>
        <w:rPr>
          <w:rFonts w:ascii="Verdana" w:hAnsi="Verdana"/>
          <w:sz w:val="20"/>
          <w:szCs w:val="20"/>
        </w:rPr>
      </w:pPr>
    </w:p>
    <w:p w14:paraId="285F9CDC" w14:textId="7BD4A851" w:rsidR="00B6347A" w:rsidRPr="00AF6A83" w:rsidRDefault="00B6347A" w:rsidP="00B6347A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Physical Activity, by Activity and Generation, 2017</w:t>
      </w:r>
    </w:p>
    <w:tbl>
      <w:tblPr>
        <w:tblW w:w="7200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05"/>
        <w:gridCol w:w="1305"/>
        <w:gridCol w:w="1305"/>
        <w:gridCol w:w="1305"/>
      </w:tblGrid>
      <w:tr w:rsidR="00B6347A" w:rsidRPr="00AF6A83" w14:paraId="1753416B" w14:textId="77777777" w:rsidTr="00B6347A">
        <w:trPr>
          <w:jc w:val="center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71161BC" w14:textId="284A1E71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Activity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0DF63E0" w14:textId="6F610B96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Gen Z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5078EDF" w14:textId="79067B31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Millennials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E00DCA6" w14:textId="08B0F0D4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Gen X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1DABC4" w14:textId="0713A965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Baby Boomers</w:t>
            </w:r>
          </w:p>
        </w:tc>
      </w:tr>
      <w:tr w:rsidR="00B6347A" w:rsidRPr="00AF6A83" w14:paraId="6B4E9CEA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0156B9" w14:textId="33591049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Individual sports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68E187" w14:textId="7AD27C9C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45.8%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A0EEA8" w14:textId="2D35646A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42.4%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F06B2F" w14:textId="3FD987CF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34.4%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4CE734" w14:textId="173BE3BF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23.8%</w:t>
            </w:r>
          </w:p>
        </w:tc>
      </w:tr>
      <w:tr w:rsidR="00B6347A" w:rsidRPr="00AF6A83" w14:paraId="56F3CB6E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6B3D8" w14:textId="6F9CDE2A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Racquet sports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E429B" w14:textId="7003F1E8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18.7%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E05AE" w14:textId="62644CD6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18.5%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4CC818" w14:textId="3CE49BD0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11.3%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A4F910" w14:textId="293A4DE2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6.3%</w:t>
            </w:r>
          </w:p>
        </w:tc>
      </w:tr>
      <w:tr w:rsidR="00B6347A" w:rsidRPr="00AF6A83" w14:paraId="43CE8B82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D01506" w14:textId="3CCAB05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Team sports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C36DC3" w14:textId="46DBE042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57.1%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567882" w14:textId="7C3717F8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29.5%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59BC37" w14:textId="689F76AF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14.5%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964B2A" w14:textId="4898FF80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5.2%</w:t>
            </w:r>
          </w:p>
        </w:tc>
      </w:tr>
      <w:tr w:rsidR="00B6347A" w:rsidRPr="00AF6A83" w14:paraId="1568C52D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270801" w14:textId="308EA8DE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Outdoor sports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AEB0D" w14:textId="6BF11E8B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60.2%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81FA6" w14:textId="1C2DA8CB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57.8%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72F98C" w14:textId="1EB1359C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50.6%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DC4C52" w14:textId="0F626E8D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38.9%</w:t>
            </w:r>
          </w:p>
        </w:tc>
      </w:tr>
      <w:tr w:rsidR="00B6347A" w:rsidRPr="00AF6A83" w14:paraId="165532D7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CAE0CD" w14:textId="4E37D8A2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Winter sports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1F0BDD" w14:textId="4F7EAEA5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13.3%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16ECA2" w14:textId="49FECA14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11.6%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0EA68" w14:textId="4E9B4ECF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6.7%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AD4C4E" w14:textId="372B4A78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2.9%</w:t>
            </w:r>
          </w:p>
        </w:tc>
      </w:tr>
      <w:tr w:rsidR="00B6347A" w:rsidRPr="00AF6A83" w14:paraId="7B3C2CBD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8C2829" w14:textId="12D4AD52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Water sports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EDA6BA" w14:textId="0409E076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14.9%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2214C0" w14:textId="09F4AECA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18.0%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82C1CD" w14:textId="0AE23D66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12.9%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5183DB" w14:textId="245A2682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8.4%</w:t>
            </w:r>
          </w:p>
        </w:tc>
      </w:tr>
      <w:tr w:rsidR="00B6347A" w:rsidRPr="00AF6A83" w14:paraId="05DA4F17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8D5A1A" w14:textId="31840266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Fitness sports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C672A3" w14:textId="305CCD3C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50.8%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B288CDE" w14:textId="733A49E4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66.5%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DB0D638" w14:textId="1E319A87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65.4%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171DAE" w14:textId="7001F9B1" w:rsidR="00B6347A" w:rsidRPr="00AF6A83" w:rsidRDefault="00B6347A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59.7%</w:t>
            </w:r>
          </w:p>
        </w:tc>
      </w:tr>
    </w:tbl>
    <w:p w14:paraId="2318E5A5" w14:textId="2DF99E0C" w:rsidR="00B6347A" w:rsidRPr="00AF6A83" w:rsidRDefault="00B6347A" w:rsidP="00B6347A">
      <w:pPr>
        <w:tabs>
          <w:tab w:val="left" w:pos="1080"/>
        </w:tabs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AF6A83">
        <w:rPr>
          <w:sz w:val="16"/>
          <w:szCs w:val="16"/>
        </w:rPr>
        <w:tab/>
        <w:t>Physical Activity Council, 2018</w:t>
      </w:r>
    </w:p>
    <w:p w14:paraId="22280778" w14:textId="77777777" w:rsidR="002A3330" w:rsidRPr="00AF6A83" w:rsidRDefault="002A3330" w:rsidP="00B6347A">
      <w:pPr>
        <w:spacing w:after="0" w:line="240" w:lineRule="auto"/>
        <w:contextualSpacing/>
        <w:mirrorIndents/>
        <w:jc w:val="center"/>
        <w:rPr>
          <w:rFonts w:ascii="Verdana" w:hAnsi="Verdana"/>
          <w:b/>
          <w:color w:val="0070C0"/>
          <w:sz w:val="20"/>
          <w:szCs w:val="20"/>
        </w:rPr>
      </w:pPr>
      <w:r w:rsidRPr="00AF6A83">
        <w:rPr>
          <w:rFonts w:ascii="Verdana" w:hAnsi="Verdana"/>
          <w:b/>
          <w:color w:val="0070C0"/>
          <w:sz w:val="20"/>
          <w:szCs w:val="20"/>
        </w:rPr>
        <w:lastRenderedPageBreak/>
        <w:t>Sporting Goods Shopper Demographics</w:t>
      </w:r>
    </w:p>
    <w:p w14:paraId="7881425A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286AC9F6" w14:textId="448CE95F" w:rsidR="00F94CE8" w:rsidRPr="00AF6A83" w:rsidRDefault="00B6347A" w:rsidP="00B6347A">
      <w:pPr>
        <w:pStyle w:val="NoSpacing"/>
        <w:numPr>
          <w:ilvl w:val="0"/>
          <w:numId w:val="7"/>
        </w:numPr>
        <w:contextualSpacing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 xml:space="preserve">According to The Media Audit’s 2018 Rolling Aggregate Survey of 58 GMAs and representing more than 120 </w:t>
      </w:r>
      <w:r w:rsidR="00AF6A83">
        <w:rPr>
          <w:rFonts w:ascii="Verdana" w:hAnsi="Verdana"/>
          <w:sz w:val="20"/>
          <w:szCs w:val="20"/>
        </w:rPr>
        <w:t xml:space="preserve">million </w:t>
      </w:r>
      <w:r w:rsidRPr="00AF6A83">
        <w:rPr>
          <w:rFonts w:ascii="Verdana" w:hAnsi="Verdana"/>
          <w:sz w:val="20"/>
          <w:szCs w:val="20"/>
        </w:rPr>
        <w:t>adults 18+, 59.4% of men and 40.5% of women shopped at a sporting goods store during the past 4 weeks.</w:t>
      </w:r>
    </w:p>
    <w:p w14:paraId="643DC9FC" w14:textId="77777777" w:rsidR="00B6347A" w:rsidRPr="00AF6A83" w:rsidRDefault="00B6347A" w:rsidP="00B6347A">
      <w:pPr>
        <w:pStyle w:val="NoSpacing"/>
        <w:ind w:left="360"/>
        <w:contextualSpacing/>
        <w:mirrorIndents/>
        <w:rPr>
          <w:rFonts w:ascii="Verdana" w:hAnsi="Verdana"/>
          <w:sz w:val="20"/>
          <w:szCs w:val="20"/>
        </w:rPr>
      </w:pPr>
    </w:p>
    <w:p w14:paraId="1EF8DD32" w14:textId="35DA7BD0" w:rsidR="00B6347A" w:rsidRPr="00AF6A83" w:rsidRDefault="00B6347A" w:rsidP="00B6347A">
      <w:pPr>
        <w:pStyle w:val="NoSpacing"/>
        <w:numPr>
          <w:ilvl w:val="0"/>
          <w:numId w:val="7"/>
        </w:numPr>
        <w:contextualSpacing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The largest age group was adults 35–44, at 21.7%, with adults 25–34, second, at 19.7%; adults 55–64, third, at 13.3%; and adults 45–49, fourth, at 11.7%; however, they had the highest index, at 129.</w:t>
      </w:r>
    </w:p>
    <w:p w14:paraId="23D2BAA2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664EB1A4" w14:textId="0A39A415" w:rsidR="00F94CE8" w:rsidRPr="00AF6A83" w:rsidRDefault="00B6347A" w:rsidP="00B6347A">
      <w:pPr>
        <w:pStyle w:val="NoSpacing"/>
        <w:numPr>
          <w:ilvl w:val="0"/>
          <w:numId w:val="7"/>
        </w:numPr>
        <w:contextualSpacing/>
        <w:mirrorIndents/>
        <w:rPr>
          <w:rFonts w:ascii="Verdana" w:hAnsi="Verdana"/>
          <w:sz w:val="20"/>
          <w:szCs w:val="20"/>
        </w:rPr>
      </w:pPr>
      <w:r w:rsidRPr="00AF6A83">
        <w:rPr>
          <w:rFonts w:ascii="Verdana" w:hAnsi="Verdana"/>
          <w:sz w:val="20"/>
          <w:szCs w:val="20"/>
        </w:rPr>
        <w:t>Ethnically, Caucasian Americans were the largest group of sporting goods shoppers, at 64.6%, with Latino Americans, second, at 19.4%, and Asian Americans, third, at 7.2%. They had the highest indices, however, or 117 each, with Caucasian Americans 100.</w:t>
      </w:r>
    </w:p>
    <w:p w14:paraId="7401C3C8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5F7F9A02" w14:textId="7701B047" w:rsidR="00B6347A" w:rsidRPr="00AF6A83" w:rsidRDefault="00B6347A" w:rsidP="00B6347A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Men and Women 18+ Who Sh</w:t>
      </w:r>
      <w:r w:rsidR="00856F79">
        <w:rPr>
          <w:b/>
          <w:sz w:val="20"/>
          <w:szCs w:val="20"/>
        </w:rPr>
        <w:t>opped at a Sporting Goods Store</w:t>
      </w:r>
      <w:r w:rsidRPr="00AF6A83">
        <w:rPr>
          <w:b/>
          <w:sz w:val="20"/>
          <w:szCs w:val="20"/>
        </w:rPr>
        <w:t xml:space="preserve"> </w:t>
      </w:r>
    </w:p>
    <w:p w14:paraId="6E4E9D70" w14:textId="3D442B00" w:rsidR="00B6347A" w:rsidRPr="00AF6A83" w:rsidRDefault="00B6347A" w:rsidP="00B6347A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During the Past 4 Weeks, by Household Incomes, 2018</w:t>
      </w:r>
    </w:p>
    <w:tbl>
      <w:tblPr>
        <w:tblW w:w="6587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1083"/>
        <w:gridCol w:w="1060"/>
        <w:gridCol w:w="1108"/>
        <w:gridCol w:w="1052"/>
      </w:tblGrid>
      <w:tr w:rsidR="00B6347A" w:rsidRPr="00AF6A83" w14:paraId="229F3A99" w14:textId="77777777" w:rsidTr="00B6347A">
        <w:trPr>
          <w:trHeight w:val="285"/>
          <w:jc w:val="center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8FAC8D3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Range of Household Income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7194D" w14:textId="7658ACD1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Men 18+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925FDC" w14:textId="42EAC4E9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Women 18+</w:t>
            </w:r>
          </w:p>
        </w:tc>
      </w:tr>
      <w:tr w:rsidR="00B6347A" w:rsidRPr="00AF6A83" w14:paraId="241F40D9" w14:textId="77777777" w:rsidTr="00B6347A">
        <w:tblPrEx>
          <w:tblBorders>
            <w:top w:val="none" w:sz="0" w:space="0" w:color="auto"/>
          </w:tblBorders>
        </w:tblPrEx>
        <w:trPr>
          <w:trHeight w:val="198"/>
          <w:jc w:val="center"/>
        </w:trPr>
        <w:tc>
          <w:tcPr>
            <w:tcW w:w="228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97C424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64C7AA2" w14:textId="7777777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F0985B8" w14:textId="7777777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Index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5BE120" w14:textId="7777777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ED85712" w14:textId="7777777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Index</w:t>
            </w:r>
          </w:p>
        </w:tc>
      </w:tr>
      <w:tr w:rsidR="00B6347A" w:rsidRPr="00AF6A83" w14:paraId="78F4DDDC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0786B1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$15,000</w:t>
            </w:r>
            <w:r w:rsidRPr="00AF6A83">
              <w:rPr>
                <w:rFonts w:ascii="Verdana" w:hAnsi="Verdana"/>
                <w:sz w:val="20"/>
                <w:szCs w:val="20"/>
              </w:rPr>
              <w:t>–$24,999</w:t>
            </w:r>
          </w:p>
        </w:tc>
        <w:tc>
          <w:tcPr>
            <w:tcW w:w="108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7278A" w14:textId="43910991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3.8%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4C0E9" w14:textId="2E28E13C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A97413" w14:textId="3BA0B9B3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4.1%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D6D70A" w14:textId="2000D8F4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41</w:t>
            </w:r>
          </w:p>
        </w:tc>
      </w:tr>
      <w:tr w:rsidR="00B6347A" w:rsidRPr="00AF6A83" w14:paraId="6CF788F7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F04312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$25,000</w:t>
            </w:r>
            <w:r w:rsidRPr="00AF6A83">
              <w:rPr>
                <w:rFonts w:ascii="Verdana" w:hAnsi="Verdana"/>
                <w:sz w:val="20"/>
                <w:szCs w:val="20"/>
              </w:rPr>
              <w:t>–$34,999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9F702" w14:textId="7155814D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5.8%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95F006" w14:textId="784E6440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261063" w14:textId="5B8FC2B5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7.1%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4F899F" w14:textId="352D9131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59</w:t>
            </w:r>
          </w:p>
        </w:tc>
      </w:tr>
      <w:tr w:rsidR="00B6347A" w:rsidRPr="00AF6A83" w14:paraId="2328717F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4E5D9E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$35,000</w:t>
            </w:r>
            <w:r w:rsidRPr="00AF6A83">
              <w:rPr>
                <w:rFonts w:ascii="Verdana" w:hAnsi="Verdana"/>
                <w:sz w:val="20"/>
                <w:szCs w:val="20"/>
              </w:rPr>
              <w:t>–$49,999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A7A33" w14:textId="7268E00F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9.5%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DEBD7D" w14:textId="3C68A68C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181868" w14:textId="3027CCCF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12.8%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6D503B" w14:textId="01E8EA09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81</w:t>
            </w:r>
          </w:p>
        </w:tc>
      </w:tr>
      <w:tr w:rsidR="00B6347A" w:rsidRPr="00AF6A83" w14:paraId="149041CB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196EAC7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$50,000</w:t>
            </w:r>
            <w:r w:rsidRPr="00AF6A83">
              <w:rPr>
                <w:rFonts w:ascii="Verdana" w:hAnsi="Verdana"/>
                <w:sz w:val="20"/>
                <w:szCs w:val="20"/>
              </w:rPr>
              <w:t>–$74,999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9C5BB" w14:textId="15CA0F85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18.9%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39748" w14:textId="03C21FD0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2FAB35" w14:textId="5F66FDA9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22.1%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C7C214" w14:textId="0D1E248D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108</w:t>
            </w:r>
          </w:p>
        </w:tc>
      </w:tr>
      <w:tr w:rsidR="00B6347A" w:rsidRPr="00AF6A83" w14:paraId="543971CE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38D53F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$75,000</w:t>
            </w:r>
            <w:r w:rsidRPr="00AF6A83">
              <w:rPr>
                <w:rFonts w:ascii="Verdana" w:hAnsi="Verdana"/>
                <w:sz w:val="20"/>
                <w:szCs w:val="20"/>
              </w:rPr>
              <w:t>–$99,999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9BD30" w14:textId="494B0E68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19.7%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BB921B" w14:textId="5F748D30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E11470" w14:textId="586CEBC5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18.9%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D9E5A0" w14:textId="659DC765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132</w:t>
            </w:r>
          </w:p>
        </w:tc>
      </w:tr>
      <w:tr w:rsidR="00B6347A" w:rsidRPr="00AF6A83" w14:paraId="762DA9CB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CFBB7C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$100,000</w:t>
            </w:r>
            <w:r w:rsidRPr="00AF6A83">
              <w:rPr>
                <w:rFonts w:ascii="Verdana" w:hAnsi="Verdana"/>
                <w:sz w:val="20"/>
                <w:szCs w:val="20"/>
              </w:rPr>
              <w:t>–$149,999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8611B" w14:textId="15594960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23.3%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923994" w14:textId="1D60A0AC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B7A468" w14:textId="70F75DEE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17.5%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2AE1C0" w14:textId="5CDB7769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160</w:t>
            </w:r>
          </w:p>
        </w:tc>
      </w:tr>
      <w:tr w:rsidR="00B6347A" w:rsidRPr="00AF6A83" w14:paraId="5AAD942B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D7CD80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$150,000</w:t>
            </w:r>
            <w:r w:rsidRPr="00AF6A83">
              <w:rPr>
                <w:rFonts w:ascii="Verdana" w:hAnsi="Verdana"/>
                <w:sz w:val="20"/>
                <w:szCs w:val="20"/>
              </w:rPr>
              <w:t>–$199,999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391FA" w14:textId="1F00B430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8.4%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33DB90" w14:textId="790D56C6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7B28E9" w14:textId="6A80CC09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7.1%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DD5E51" w14:textId="6A206DC1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180</w:t>
            </w:r>
          </w:p>
        </w:tc>
      </w:tr>
      <w:tr w:rsidR="00B6347A" w:rsidRPr="00AF6A83" w14:paraId="6DC4C7C9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1A2DF5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$200,000</w:t>
            </w:r>
            <w:r w:rsidRPr="00AF6A83">
              <w:rPr>
                <w:rFonts w:ascii="Verdana" w:hAnsi="Verdana"/>
                <w:sz w:val="20"/>
                <w:szCs w:val="20"/>
              </w:rPr>
              <w:t>–$299,999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1DEE8" w14:textId="0FC6D2C2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4.4%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B12806" w14:textId="59901472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593B6E" w14:textId="791F61F2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3.9%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49CF37" w14:textId="43FD8324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207</w:t>
            </w:r>
          </w:p>
        </w:tc>
      </w:tr>
      <w:tr w:rsidR="00B6347A" w:rsidRPr="00AF6A83" w14:paraId="47741364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31655A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$300,000+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A06EF" w14:textId="076D4D8F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2.3%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8E57A" w14:textId="074508E5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484D51" w14:textId="6F9CCA3A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1.8%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CAE7A7" w14:textId="6D06FE3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190</w:t>
            </w:r>
          </w:p>
        </w:tc>
      </w:tr>
      <w:tr w:rsidR="00B6347A" w:rsidRPr="00AF6A83" w14:paraId="0A386643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18AB42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$500,000+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EEB35" w14:textId="7E72F78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1.2%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1F6C5" w14:textId="1B8EFB0B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A4A4FA" w14:textId="40537A98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0.7%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59FA9C" w14:textId="5D92E160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177</w:t>
            </w:r>
          </w:p>
        </w:tc>
      </w:tr>
      <w:tr w:rsidR="00B6347A" w:rsidRPr="00AF6A83" w14:paraId="0178DF03" w14:textId="77777777" w:rsidTr="00B6347A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B7C48C" w14:textId="77777777" w:rsidR="00B6347A" w:rsidRPr="00AF6A83" w:rsidRDefault="00B6347A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$1,000,000+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0F25" w14:textId="5741985B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0.6%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DDC194" w14:textId="0A7EC037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A581B03" w14:textId="66DCF6A4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0.2%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113089" w14:textId="45EED874" w:rsidR="00B6347A" w:rsidRPr="00AF6A83" w:rsidRDefault="00B6347A" w:rsidP="00B6347A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161</w:t>
            </w:r>
          </w:p>
        </w:tc>
      </w:tr>
    </w:tbl>
    <w:p w14:paraId="1510387B" w14:textId="2369C0DA" w:rsidR="00B6347A" w:rsidRPr="00AF6A83" w:rsidRDefault="00B6347A" w:rsidP="00B6347A">
      <w:pPr>
        <w:pStyle w:val="NoSpacing"/>
        <w:tabs>
          <w:tab w:val="left" w:pos="1440"/>
        </w:tabs>
        <w:contextualSpacing/>
        <w:rPr>
          <w:sz w:val="20"/>
          <w:szCs w:val="20"/>
        </w:rPr>
      </w:pPr>
      <w:r w:rsidRPr="00AF6A83">
        <w:rPr>
          <w:sz w:val="16"/>
          <w:szCs w:val="16"/>
        </w:rPr>
        <w:tab/>
        <w:t>Based on The Media Audit’s February 2018 Rolling Aggregate Survey</w:t>
      </w:r>
      <w:r w:rsidRPr="00AF6A83">
        <w:rPr>
          <w:sz w:val="16"/>
          <w:szCs w:val="16"/>
        </w:rPr>
        <w:tab/>
      </w:r>
    </w:p>
    <w:p w14:paraId="02C0BC62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37079E4B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3A5080E9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3D6E3712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484391DE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633FD3CD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22AD5DBB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6FF184E1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1F83A38D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18261CC9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092B0637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529A327D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008FBC55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2538B0F8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0AE9D465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4785CB72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72DA9EB4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48075015" w14:textId="77777777" w:rsidR="00F94CE8" w:rsidRPr="00AF6A83" w:rsidRDefault="00F94CE8" w:rsidP="002A3330">
      <w:pPr>
        <w:pStyle w:val="NoSpacing"/>
        <w:contextualSpacing/>
        <w:mirrorIndents/>
        <w:rPr>
          <w:rFonts w:ascii="Verdana" w:hAnsi="Verdana"/>
          <w:sz w:val="20"/>
          <w:szCs w:val="20"/>
        </w:rPr>
      </w:pPr>
    </w:p>
    <w:p w14:paraId="05B35E5D" w14:textId="2CBA3DEC" w:rsidR="00F94CE8" w:rsidRPr="00AF6A83" w:rsidRDefault="00F94CE8" w:rsidP="00C62054">
      <w:pPr>
        <w:spacing w:after="0" w:line="240" w:lineRule="auto"/>
        <w:contextualSpacing/>
        <w:mirrorIndents/>
        <w:jc w:val="center"/>
        <w:rPr>
          <w:rFonts w:ascii="Verdana" w:hAnsi="Verdana"/>
          <w:sz w:val="20"/>
          <w:szCs w:val="20"/>
        </w:rPr>
      </w:pPr>
      <w:r w:rsidRPr="00AF6A83">
        <w:rPr>
          <w:b/>
          <w:color w:val="0070C0"/>
          <w:sz w:val="20"/>
          <w:szCs w:val="20"/>
        </w:rPr>
        <w:lastRenderedPageBreak/>
        <w:t>Additional Analysis</w:t>
      </w:r>
    </w:p>
    <w:p w14:paraId="4D37D21A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718411C0" w14:textId="11014A6E" w:rsidR="00F94CE8" w:rsidRPr="00AF6A83" w:rsidRDefault="00CA0C6E" w:rsidP="00F94CE8">
      <w:pPr>
        <w:pStyle w:val="NoSpacing"/>
        <w:contextualSpacing/>
        <w:rPr>
          <w:sz w:val="20"/>
          <w:szCs w:val="20"/>
        </w:rPr>
      </w:pPr>
      <w:r w:rsidRPr="00AF6A83">
        <w:rPr>
          <w:sz w:val="20"/>
          <w:szCs w:val="20"/>
        </w:rPr>
        <w:t>Two other tables of data from The Media Audit’s 2018 Rolling Aggregate Survey should be useful to share with your prospects and clients.</w:t>
      </w:r>
    </w:p>
    <w:p w14:paraId="72A9D893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67F6B467" w14:textId="2A4BC45A" w:rsidR="00CA0C6E" w:rsidRPr="00AF6A83" w:rsidRDefault="00CA0C6E" w:rsidP="00CA0C6E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Men and Women 18+ Who Sho</w:t>
      </w:r>
      <w:r w:rsidR="00856F79">
        <w:rPr>
          <w:b/>
          <w:sz w:val="20"/>
          <w:szCs w:val="20"/>
        </w:rPr>
        <w:t>pped at a Sporting Goods Store</w:t>
      </w:r>
    </w:p>
    <w:p w14:paraId="7E73C229" w14:textId="61CDFCD2" w:rsidR="00CA0C6E" w:rsidRPr="00AF6A83" w:rsidRDefault="00CA0C6E" w:rsidP="00CA0C6E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During the Past 4 Weeks, by Occupation, 2018</w:t>
      </w:r>
    </w:p>
    <w:tbl>
      <w:tblPr>
        <w:tblW w:w="9077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4"/>
        <w:gridCol w:w="1083"/>
        <w:gridCol w:w="1060"/>
        <w:gridCol w:w="1108"/>
        <w:gridCol w:w="1052"/>
      </w:tblGrid>
      <w:tr w:rsidR="00CA0C6E" w:rsidRPr="00AF6A83" w14:paraId="084B716D" w14:textId="77777777" w:rsidTr="00CA0C6E">
        <w:trPr>
          <w:trHeight w:val="285"/>
          <w:jc w:val="center"/>
        </w:trPr>
        <w:tc>
          <w:tcPr>
            <w:tcW w:w="47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EC8A91" w14:textId="72DBCA1A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Occupation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8CB744" w14:textId="77777777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Men 18+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5F7655" w14:textId="77777777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Women 18+</w:t>
            </w:r>
          </w:p>
        </w:tc>
      </w:tr>
      <w:tr w:rsidR="00CA0C6E" w:rsidRPr="00AF6A83" w14:paraId="660DE76B" w14:textId="77777777" w:rsidTr="00CA0C6E">
        <w:tblPrEx>
          <w:tblBorders>
            <w:top w:val="none" w:sz="0" w:space="0" w:color="auto"/>
          </w:tblBorders>
        </w:tblPrEx>
        <w:trPr>
          <w:trHeight w:val="198"/>
          <w:jc w:val="center"/>
        </w:trPr>
        <w:tc>
          <w:tcPr>
            <w:tcW w:w="477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4B0E35" w14:textId="77777777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76CD627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607A46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Index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13F9CAE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06AA378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Index</w:t>
            </w:r>
          </w:p>
        </w:tc>
      </w:tr>
      <w:tr w:rsidR="00CA0C6E" w:rsidRPr="00AF6A83" w14:paraId="517976B7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73CFE2" w14:textId="6FB94692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White collar workers</w:t>
            </w:r>
          </w:p>
        </w:tc>
        <w:tc>
          <w:tcPr>
            <w:tcW w:w="108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AED09" w14:textId="55E6C123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46.8%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646D9A" w14:textId="108C47FD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CD862E" w14:textId="464553EC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41.0%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A19FBB" w14:textId="6CB163D1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146</w:t>
            </w:r>
          </w:p>
        </w:tc>
      </w:tr>
      <w:tr w:rsidR="00CA0C6E" w:rsidRPr="00AF6A83" w14:paraId="1A2972C3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CC23A5" w14:textId="31D53578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Professional/Technical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050A1" w14:textId="70B27A71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22/3%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A1E23D" w14:textId="0A103079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712F61" w14:textId="6C4F3605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19.1%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336153" w14:textId="35D849A4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146</w:t>
            </w:r>
          </w:p>
        </w:tc>
      </w:tr>
      <w:tr w:rsidR="00CA0C6E" w:rsidRPr="00AF6A83" w14:paraId="31A5CD38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2472DD" w14:textId="442D5ABF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Proprietors/Managers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761D3" w14:textId="2A204955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19.1%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50B7D0" w14:textId="33A9FE46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A8906F" w14:textId="458DDABD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13.3%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B9E57C" w14:textId="6E0D6D68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167</w:t>
            </w:r>
          </w:p>
        </w:tc>
      </w:tr>
      <w:tr w:rsidR="00CA0C6E" w:rsidRPr="00AF6A83" w14:paraId="5A2A7C9F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BEAAE5" w14:textId="1AFF3B0A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Retired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EECF4" w14:textId="1B8C8658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12.9%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C53DB5" w14:textId="790A994F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DD2657" w14:textId="142B2C70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12.0%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4AC7F" w14:textId="57548FB1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57</w:t>
            </w:r>
          </w:p>
        </w:tc>
      </w:tr>
      <w:tr w:rsidR="00CA0C6E" w:rsidRPr="00AF6A83" w14:paraId="6C77D508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57070A" w14:textId="4C88A674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Clerical/Sales workers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5CF7F" w14:textId="26A8668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10.7%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5EBD6" w14:textId="257157FA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95737E" w14:textId="62194C5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15.7%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7C8144" w14:textId="7F91C984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118</w:t>
            </w:r>
          </w:p>
        </w:tc>
      </w:tr>
      <w:tr w:rsidR="00CA0C6E" w:rsidRPr="00AF6A83" w14:paraId="047C060B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34911C" w14:textId="31669658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Blue collar workers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FCD18" w14:textId="0848E7FE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10.5%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5BD71A" w14:textId="6FF8AA6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57E1EE" w14:textId="16ECC418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5.8%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832700" w14:textId="142B7901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105</w:t>
            </w:r>
          </w:p>
        </w:tc>
      </w:tr>
      <w:tr w:rsidR="00CA0C6E" w:rsidRPr="00AF6A83" w14:paraId="68DD33B6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007BB6" w14:textId="47A27E84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Business owners/Partners/Corporate officers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6B2EF" w14:textId="31AE14ED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9.0%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5B4F0C" w14:textId="7E6583F6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F43921" w14:textId="62CDDC40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6.1%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40828C" w14:textId="0E8768A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180</w:t>
            </w:r>
          </w:p>
        </w:tc>
      </w:tr>
      <w:tr w:rsidR="00CA0C6E" w:rsidRPr="00AF6A83" w14:paraId="16CAF703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15BAE4" w14:textId="202C1322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Homemakers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F7447" w14:textId="17847998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0.5%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C8B27" w14:textId="50396E3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3433C51" w14:textId="7BC5B91C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11.7%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6DF7DE" w14:textId="6B5B5218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103</w:t>
            </w:r>
          </w:p>
        </w:tc>
      </w:tr>
    </w:tbl>
    <w:p w14:paraId="0372EF35" w14:textId="77777777" w:rsidR="00CA0C6E" w:rsidRPr="00AF6A83" w:rsidRDefault="00CA0C6E" w:rsidP="00CA0C6E">
      <w:pPr>
        <w:pStyle w:val="NoSpacing"/>
        <w:tabs>
          <w:tab w:val="left" w:pos="180"/>
        </w:tabs>
        <w:contextualSpacing/>
        <w:rPr>
          <w:sz w:val="20"/>
          <w:szCs w:val="20"/>
        </w:rPr>
      </w:pPr>
      <w:r w:rsidRPr="00AF6A83">
        <w:rPr>
          <w:sz w:val="16"/>
          <w:szCs w:val="16"/>
        </w:rPr>
        <w:tab/>
        <w:t>Based on The Media Audit’s February 2018 Rolling Aggregate Survey</w:t>
      </w:r>
      <w:r w:rsidRPr="00AF6A83">
        <w:rPr>
          <w:sz w:val="16"/>
          <w:szCs w:val="16"/>
        </w:rPr>
        <w:tab/>
      </w:r>
    </w:p>
    <w:p w14:paraId="78E679E8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11C16C1F" w14:textId="390450DB" w:rsidR="00CA0C6E" w:rsidRPr="00AF6A83" w:rsidRDefault="00CA0C6E" w:rsidP="00CA0C6E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Men and Women 18+ Who Sh</w:t>
      </w:r>
      <w:r w:rsidR="00856F79">
        <w:rPr>
          <w:b/>
          <w:sz w:val="20"/>
          <w:szCs w:val="20"/>
        </w:rPr>
        <w:t>opped at a Sporting Goods Store</w:t>
      </w:r>
      <w:bookmarkStart w:id="0" w:name="_GoBack"/>
      <w:bookmarkEnd w:id="0"/>
      <w:r w:rsidRPr="00AF6A83">
        <w:rPr>
          <w:b/>
          <w:sz w:val="20"/>
          <w:szCs w:val="20"/>
        </w:rPr>
        <w:t xml:space="preserve"> </w:t>
      </w:r>
    </w:p>
    <w:p w14:paraId="445D9FE7" w14:textId="266649B8" w:rsidR="00CA0C6E" w:rsidRPr="00AF6A83" w:rsidRDefault="00CA0C6E" w:rsidP="00CA0C6E">
      <w:pPr>
        <w:pStyle w:val="Header"/>
        <w:contextualSpacing/>
        <w:jc w:val="center"/>
        <w:rPr>
          <w:b/>
          <w:sz w:val="20"/>
          <w:szCs w:val="20"/>
        </w:rPr>
      </w:pPr>
      <w:r w:rsidRPr="00AF6A83">
        <w:rPr>
          <w:b/>
          <w:sz w:val="20"/>
          <w:szCs w:val="20"/>
        </w:rPr>
        <w:t>During the Past 4 Weeks, by Heavy Media Exposure, 2018</w:t>
      </w:r>
    </w:p>
    <w:tbl>
      <w:tblPr>
        <w:tblW w:w="8192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9"/>
        <w:gridCol w:w="1083"/>
        <w:gridCol w:w="1060"/>
        <w:gridCol w:w="1108"/>
        <w:gridCol w:w="1052"/>
      </w:tblGrid>
      <w:tr w:rsidR="00CA0C6E" w:rsidRPr="00AF6A83" w14:paraId="15D4503B" w14:textId="77777777" w:rsidTr="00CA0C6E">
        <w:trPr>
          <w:trHeight w:val="285"/>
          <w:jc w:val="center"/>
        </w:trPr>
        <w:tc>
          <w:tcPr>
            <w:tcW w:w="3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CC4C10" w14:textId="767C7099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Heavy Media Exposure</w:t>
            </w:r>
          </w:p>
        </w:tc>
        <w:tc>
          <w:tcPr>
            <w:tcW w:w="21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EF845" w14:textId="77777777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Men 18+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D775EF" w14:textId="77777777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Women 18+</w:t>
            </w:r>
          </w:p>
        </w:tc>
      </w:tr>
      <w:tr w:rsidR="00CA0C6E" w:rsidRPr="00AF6A83" w14:paraId="77E5B738" w14:textId="77777777" w:rsidTr="00CA0C6E">
        <w:tblPrEx>
          <w:tblBorders>
            <w:top w:val="none" w:sz="0" w:space="0" w:color="auto"/>
          </w:tblBorders>
        </w:tblPrEx>
        <w:trPr>
          <w:trHeight w:val="198"/>
          <w:jc w:val="center"/>
        </w:trPr>
        <w:tc>
          <w:tcPr>
            <w:tcW w:w="388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16AB52" w14:textId="77777777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B731FF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405C8DF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Index</w:t>
            </w:r>
          </w:p>
        </w:tc>
        <w:tc>
          <w:tcPr>
            <w:tcW w:w="110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CF7E68F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D54C3BB" w14:textId="7777777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Index</w:t>
            </w:r>
          </w:p>
        </w:tc>
      </w:tr>
      <w:tr w:rsidR="00CA0C6E" w:rsidRPr="00AF6A83" w14:paraId="251D4283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88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2DAD3" w14:textId="5D37FB56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Radio (180+ minutes avg. day)</w:t>
            </w:r>
          </w:p>
        </w:tc>
        <w:tc>
          <w:tcPr>
            <w:tcW w:w="108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1B7AD" w14:textId="6CBEFBB3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27.3%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05EB0" w14:textId="75CAE82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10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ED3C8F" w14:textId="7202DBD7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27.0%</w:t>
            </w:r>
          </w:p>
        </w:tc>
        <w:tc>
          <w:tcPr>
            <w:tcW w:w="1052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3923C0" w14:textId="72B8AAC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130</w:t>
            </w:r>
          </w:p>
        </w:tc>
      </w:tr>
      <w:tr w:rsidR="00CA0C6E" w:rsidRPr="00AF6A83" w14:paraId="1C1153CD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8D532F" w14:textId="5A6FC3DC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TV (300+ minutes avg. day)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29BC" w14:textId="04391031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22.3%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F6EE48" w14:textId="1C2ECA3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2029F5" w14:textId="317BC4CC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24.0%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F661C4" w14:textId="7439845F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81</w:t>
            </w:r>
          </w:p>
        </w:tc>
      </w:tr>
      <w:tr w:rsidR="00CA0C6E" w:rsidRPr="00AF6A83" w14:paraId="79223879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C8B0C5" w14:textId="4C4D4F5E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Newspaper (60+ minutes avg. day)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2527B" w14:textId="4A0FA1F3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26.6%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92F526" w14:textId="54C4D38C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D3A30D" w14:textId="5D982E8A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23.0%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22E118" w14:textId="323E520E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138</w:t>
            </w:r>
          </w:p>
        </w:tc>
      </w:tr>
      <w:tr w:rsidR="00CA0C6E" w:rsidRPr="00AF6A83" w14:paraId="3E753FD7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AE950A" w14:textId="4CEAA529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Outdoor (200+ miles avg. week)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87141" w14:textId="1DF48DC2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41.4%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DB588" w14:textId="49EF1488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6A2A54" w14:textId="1BDEA879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33.1%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69F2D" w14:textId="47F1E513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143</w:t>
            </w:r>
          </w:p>
        </w:tc>
      </w:tr>
      <w:tr w:rsidR="00CA0C6E" w:rsidRPr="00AF6A83" w14:paraId="42BFB74C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1EE150" w14:textId="60CEF1D4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Direct mail (75%+ read weekly)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69B78" w14:textId="73F38310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33.4%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72986" w14:textId="5FF7FEF6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80FF33" w14:textId="25EDEFCF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40.9%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CB3BBE" w14:textId="34158CE0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115</w:t>
            </w:r>
          </w:p>
        </w:tc>
      </w:tr>
      <w:tr w:rsidR="00CA0C6E" w:rsidRPr="00AF6A83" w14:paraId="0773B10E" w14:textId="77777777" w:rsidTr="00CA0C6E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8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E7BF31" w14:textId="7E204D58" w:rsidR="00CA0C6E" w:rsidRPr="00AF6A83" w:rsidRDefault="00CA0C6E" w:rsidP="0030701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AF6A83">
              <w:rPr>
                <w:rFonts w:ascii="Verdana" w:eastAsia="Times New Roman" w:hAnsi="Verdana"/>
                <w:sz w:val="20"/>
                <w:szCs w:val="20"/>
              </w:rPr>
              <w:t>Internet (180+ minutes typical day)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E99D0" w14:textId="47FD10D6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40.3%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7F8054" w14:textId="527BCA0B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16AE019" w14:textId="39CA3B73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44.8%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23E0CA" w14:textId="1E578EF5" w:rsidR="00CA0C6E" w:rsidRPr="00AF6A83" w:rsidRDefault="00CA0C6E" w:rsidP="0030701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AF6A83">
              <w:rPr>
                <w:rFonts w:eastAsia="Times New Roman"/>
                <w:sz w:val="20"/>
                <w:szCs w:val="20"/>
              </w:rPr>
              <w:t>109</w:t>
            </w:r>
          </w:p>
        </w:tc>
      </w:tr>
    </w:tbl>
    <w:p w14:paraId="7C5C14EA" w14:textId="77777777" w:rsidR="00CA0C6E" w:rsidRPr="00AF6A83" w:rsidRDefault="00CA0C6E" w:rsidP="00CA0C6E">
      <w:pPr>
        <w:pStyle w:val="NoSpacing"/>
        <w:tabs>
          <w:tab w:val="left" w:pos="630"/>
        </w:tabs>
        <w:contextualSpacing/>
        <w:rPr>
          <w:sz w:val="20"/>
          <w:szCs w:val="20"/>
        </w:rPr>
      </w:pPr>
      <w:r w:rsidRPr="00AF6A83">
        <w:rPr>
          <w:sz w:val="16"/>
          <w:szCs w:val="16"/>
        </w:rPr>
        <w:tab/>
        <w:t>Based on The Media Audit’s February 2018 Rolling Aggregate Survey</w:t>
      </w:r>
      <w:r w:rsidRPr="00AF6A83">
        <w:rPr>
          <w:sz w:val="16"/>
          <w:szCs w:val="16"/>
        </w:rPr>
        <w:tab/>
      </w:r>
    </w:p>
    <w:p w14:paraId="3CDFB8E2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6DC49CD3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2AC14BFB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548CA371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3266F5ED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32F550B4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14500FC4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5E798886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777770F7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3C35B056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72BAAFC7" w14:textId="442E6351" w:rsidR="00F94CE8" w:rsidRPr="00AF6A83" w:rsidRDefault="00F94CE8" w:rsidP="00F94CE8">
      <w:pPr>
        <w:spacing w:after="0" w:line="240" w:lineRule="auto"/>
        <w:rPr>
          <w:rFonts w:ascii="Verdana" w:hAnsi="Verdana"/>
          <w:sz w:val="16"/>
          <w:szCs w:val="16"/>
        </w:rPr>
      </w:pPr>
      <w:r w:rsidRPr="00AF6A83">
        <w:rPr>
          <w:rFonts w:ascii="Verdana" w:hAnsi="Verdana"/>
          <w:i/>
          <w:sz w:val="16"/>
        </w:rPr>
        <w:t>Sources:</w:t>
      </w:r>
      <w:r w:rsidRPr="00AF6A83">
        <w:rPr>
          <w:rFonts w:ascii="Verdana" w:hAnsi="Verdana"/>
          <w:sz w:val="16"/>
        </w:rPr>
        <w:t xml:space="preserve"> </w:t>
      </w:r>
      <w:r w:rsidR="00FF5CA6" w:rsidRPr="00AF6A83">
        <w:rPr>
          <w:sz w:val="16"/>
          <w:szCs w:val="16"/>
        </w:rPr>
        <w:t xml:space="preserve">US Census Bureau </w:t>
      </w:r>
      <w:r w:rsidRPr="00AF6A83">
        <w:rPr>
          <w:rFonts w:ascii="Verdana" w:hAnsi="Verdana"/>
          <w:sz w:val="16"/>
          <w:szCs w:val="16"/>
        </w:rPr>
        <w:t xml:space="preserve">Website, </w:t>
      </w:r>
      <w:r w:rsidR="00E45F8D" w:rsidRPr="00AF6A83">
        <w:rPr>
          <w:rFonts w:ascii="Verdana" w:hAnsi="Verdana"/>
          <w:sz w:val="16"/>
          <w:szCs w:val="16"/>
        </w:rPr>
        <w:t>7</w:t>
      </w:r>
      <w:r w:rsidR="00306D88" w:rsidRPr="00AF6A83">
        <w:rPr>
          <w:rFonts w:ascii="Verdana" w:hAnsi="Verdana"/>
          <w:sz w:val="16"/>
          <w:szCs w:val="16"/>
        </w:rPr>
        <w:t>/18</w:t>
      </w:r>
      <w:r w:rsidRPr="00AF6A83">
        <w:rPr>
          <w:rFonts w:ascii="Verdana" w:hAnsi="Verdana"/>
          <w:sz w:val="16"/>
          <w:szCs w:val="16"/>
        </w:rPr>
        <w:t xml:space="preserve">; </w:t>
      </w:r>
      <w:r w:rsidR="00FF5CA6" w:rsidRPr="00AF6A83">
        <w:rPr>
          <w:sz w:val="16"/>
          <w:szCs w:val="16"/>
        </w:rPr>
        <w:t xml:space="preserve">The NPD Group </w:t>
      </w:r>
      <w:r w:rsidRPr="00AF6A83">
        <w:rPr>
          <w:rFonts w:ascii="Verdana" w:hAnsi="Verdana"/>
          <w:sz w:val="16"/>
          <w:szCs w:val="16"/>
        </w:rPr>
        <w:t xml:space="preserve">Website, </w:t>
      </w:r>
      <w:r w:rsidR="00E45F8D" w:rsidRPr="00AF6A83">
        <w:rPr>
          <w:rFonts w:ascii="Verdana" w:hAnsi="Verdana"/>
          <w:sz w:val="16"/>
          <w:szCs w:val="16"/>
        </w:rPr>
        <w:t>7</w:t>
      </w:r>
      <w:r w:rsidR="00306D88" w:rsidRPr="00AF6A83">
        <w:rPr>
          <w:rFonts w:ascii="Verdana" w:hAnsi="Verdana"/>
          <w:sz w:val="16"/>
          <w:szCs w:val="16"/>
        </w:rPr>
        <w:t>/18</w:t>
      </w:r>
      <w:r w:rsidRPr="00AF6A83">
        <w:rPr>
          <w:rFonts w:ascii="Verdana" w:hAnsi="Verdana"/>
          <w:sz w:val="16"/>
          <w:szCs w:val="16"/>
        </w:rPr>
        <w:t xml:space="preserve">; </w:t>
      </w:r>
      <w:r w:rsidR="00FF5CA6" w:rsidRPr="00AF6A83">
        <w:rPr>
          <w:sz w:val="16"/>
          <w:szCs w:val="16"/>
        </w:rPr>
        <w:t xml:space="preserve">Retail Dive </w:t>
      </w:r>
      <w:r w:rsidRPr="00AF6A83">
        <w:rPr>
          <w:rFonts w:ascii="Verdana" w:hAnsi="Verdana"/>
          <w:sz w:val="16"/>
          <w:szCs w:val="16"/>
        </w:rPr>
        <w:t>Website</w:t>
      </w:r>
      <w:r w:rsidR="00E45F8D" w:rsidRPr="00AF6A83">
        <w:rPr>
          <w:rFonts w:ascii="Verdana" w:hAnsi="Verdana"/>
          <w:sz w:val="16"/>
          <w:szCs w:val="16"/>
        </w:rPr>
        <w:t>, 7</w:t>
      </w:r>
      <w:r w:rsidR="00306D88" w:rsidRPr="00AF6A83">
        <w:rPr>
          <w:rFonts w:ascii="Verdana" w:hAnsi="Verdana"/>
          <w:sz w:val="16"/>
          <w:szCs w:val="16"/>
        </w:rPr>
        <w:t>/18</w:t>
      </w:r>
      <w:r w:rsidR="00FF5CA6" w:rsidRPr="00AF6A83">
        <w:rPr>
          <w:rFonts w:ascii="Verdana" w:hAnsi="Verdana"/>
          <w:sz w:val="16"/>
          <w:szCs w:val="16"/>
        </w:rPr>
        <w:t xml:space="preserve">; </w:t>
      </w:r>
      <w:r w:rsidR="00FF5CA6" w:rsidRPr="00AF6A83">
        <w:rPr>
          <w:i/>
          <w:sz w:val="16"/>
          <w:szCs w:val="16"/>
        </w:rPr>
        <w:t>Sports Insights</w:t>
      </w:r>
      <w:r w:rsidR="00FF5CA6" w:rsidRPr="00AF6A83">
        <w:rPr>
          <w:sz w:val="16"/>
          <w:szCs w:val="16"/>
        </w:rPr>
        <w:t xml:space="preserve"> Website</w:t>
      </w:r>
      <w:r w:rsidR="00FF5CA6" w:rsidRPr="00AF6A83">
        <w:rPr>
          <w:rFonts w:ascii="Verdana" w:hAnsi="Verdana"/>
          <w:sz w:val="16"/>
          <w:szCs w:val="16"/>
        </w:rPr>
        <w:t>, 7/18;</w:t>
      </w:r>
      <w:r w:rsidR="00FF5CA6" w:rsidRPr="00AF6A83">
        <w:rPr>
          <w:sz w:val="16"/>
          <w:szCs w:val="16"/>
        </w:rPr>
        <w:t xml:space="preserve"> Physical Activity Council Website</w:t>
      </w:r>
      <w:r w:rsidR="00FF5CA6" w:rsidRPr="00AF6A83">
        <w:rPr>
          <w:rFonts w:ascii="Verdana" w:hAnsi="Verdana"/>
          <w:sz w:val="16"/>
          <w:szCs w:val="16"/>
        </w:rPr>
        <w:t>, 7/18;</w:t>
      </w:r>
      <w:r w:rsidR="00FF5CA6" w:rsidRPr="00AF6A83">
        <w:rPr>
          <w:sz w:val="16"/>
          <w:szCs w:val="16"/>
        </w:rPr>
        <w:t xml:space="preserve"> The Media Audit Website</w:t>
      </w:r>
      <w:r w:rsidR="00FF5CA6" w:rsidRPr="00AF6A83">
        <w:rPr>
          <w:rFonts w:ascii="Verdana" w:hAnsi="Verdana"/>
          <w:sz w:val="16"/>
          <w:szCs w:val="16"/>
        </w:rPr>
        <w:t>, 7/18.</w:t>
      </w:r>
    </w:p>
    <w:p w14:paraId="7EF64BA4" w14:textId="77777777" w:rsidR="00F94CE8" w:rsidRPr="00AF6A83" w:rsidRDefault="00F94CE8" w:rsidP="00F94CE8">
      <w:pPr>
        <w:spacing w:after="0" w:line="240" w:lineRule="auto"/>
        <w:rPr>
          <w:rFonts w:ascii="Verdana" w:hAnsi="Verdana"/>
          <w:sz w:val="16"/>
        </w:rPr>
      </w:pPr>
    </w:p>
    <w:p w14:paraId="49C0D793" w14:textId="2FACAD71" w:rsidR="00F94CE8" w:rsidRPr="00AF6A83" w:rsidRDefault="00F94CE8" w:rsidP="00F94CE8">
      <w:pPr>
        <w:spacing w:after="0" w:line="240" w:lineRule="auto"/>
        <w:rPr>
          <w:rFonts w:ascii="Verdana" w:hAnsi="Verdana"/>
          <w:strike/>
          <w:sz w:val="16"/>
        </w:rPr>
      </w:pPr>
      <w:r w:rsidRPr="00AF6A83">
        <w:rPr>
          <w:rFonts w:ascii="Verdana" w:hAnsi="Verdana"/>
          <w:i/>
          <w:sz w:val="16"/>
        </w:rPr>
        <w:t>Updated</w:t>
      </w:r>
      <w:r w:rsidR="003F0FE1" w:rsidRPr="00AF6A83">
        <w:rPr>
          <w:rFonts w:ascii="Verdana" w:hAnsi="Verdana"/>
          <w:sz w:val="16"/>
        </w:rPr>
        <w:t xml:space="preserve">: </w:t>
      </w:r>
      <w:r w:rsidR="00E45F8D" w:rsidRPr="00AF6A83">
        <w:rPr>
          <w:rFonts w:ascii="Verdana" w:hAnsi="Verdana"/>
          <w:sz w:val="16"/>
        </w:rPr>
        <w:t>July</w:t>
      </w:r>
      <w:r w:rsidRPr="00AF6A83">
        <w:rPr>
          <w:rFonts w:ascii="Verdana" w:hAnsi="Verdana"/>
          <w:sz w:val="16"/>
        </w:rPr>
        <w:t xml:space="preserve"> 201</w:t>
      </w:r>
      <w:r w:rsidR="00306D88" w:rsidRPr="00AF6A83">
        <w:rPr>
          <w:rFonts w:ascii="Verdana" w:hAnsi="Verdana"/>
          <w:sz w:val="16"/>
        </w:rPr>
        <w:t>8</w:t>
      </w:r>
    </w:p>
    <w:p w14:paraId="061B0C21" w14:textId="77777777" w:rsidR="00F94CE8" w:rsidRPr="00AF6A83" w:rsidRDefault="00F94CE8" w:rsidP="00F94CE8">
      <w:pPr>
        <w:pStyle w:val="NoSpacing"/>
        <w:contextualSpacing/>
        <w:rPr>
          <w:sz w:val="20"/>
          <w:szCs w:val="20"/>
        </w:rPr>
      </w:pPr>
    </w:p>
    <w:p w14:paraId="56AD0CC7" w14:textId="55100F24" w:rsidR="00F94CE8" w:rsidRPr="00AF6A83" w:rsidRDefault="00F94CE8" w:rsidP="00F94CE8">
      <w:pPr>
        <w:pStyle w:val="NoSpacing"/>
        <w:contextualSpacing/>
        <w:rPr>
          <w:sz w:val="16"/>
          <w:szCs w:val="16"/>
        </w:rPr>
      </w:pPr>
      <w:r w:rsidRPr="00AF6A83">
        <w:rPr>
          <w:rFonts w:ascii="Verdana" w:hAnsi="Verdana"/>
          <w:sz w:val="16"/>
          <w:szCs w:val="16"/>
        </w:rPr>
        <w:t>©</w:t>
      </w:r>
      <w:r w:rsidR="00306D88" w:rsidRPr="00AF6A83">
        <w:rPr>
          <w:sz w:val="16"/>
          <w:szCs w:val="16"/>
        </w:rPr>
        <w:t xml:space="preserve"> 2018</w:t>
      </w:r>
      <w:r w:rsidRPr="00AF6A83">
        <w:rPr>
          <w:sz w:val="16"/>
          <w:szCs w:val="16"/>
        </w:rPr>
        <w:t xml:space="preserve"> Media Group Online, Inc. All rights reserved.</w:t>
      </w:r>
    </w:p>
    <w:p w14:paraId="47D01060" w14:textId="77777777" w:rsidR="00F94CE8" w:rsidRPr="00AF6A83" w:rsidRDefault="00F94CE8" w:rsidP="00260DE9">
      <w:pPr>
        <w:pStyle w:val="NoSpacing"/>
        <w:rPr>
          <w:sz w:val="20"/>
          <w:szCs w:val="20"/>
        </w:rPr>
      </w:pPr>
    </w:p>
    <w:sectPr w:rsidR="00F94CE8" w:rsidRPr="00AF6A83" w:rsidSect="00260DE9">
      <w:headerReference w:type="default" r:id="rId8"/>
      <w:footerReference w:type="default" r:id="rId9"/>
      <w:pgSz w:w="12240" w:h="15840" w:code="1"/>
      <w:pgMar w:top="2160" w:right="1440" w:bottom="1440" w:left="1440" w:header="14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51AA3" w14:textId="77777777" w:rsidR="00617F55" w:rsidRDefault="00617F55" w:rsidP="00260DE9">
      <w:pPr>
        <w:spacing w:after="0" w:line="240" w:lineRule="auto"/>
      </w:pPr>
      <w:r>
        <w:separator/>
      </w:r>
    </w:p>
  </w:endnote>
  <w:endnote w:type="continuationSeparator" w:id="0">
    <w:p w14:paraId="645A654D" w14:textId="77777777" w:rsidR="00617F55" w:rsidRDefault="00617F55" w:rsidP="0026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3B7" w14:textId="77777777" w:rsidR="003E2E9B" w:rsidRDefault="003E2E9B" w:rsidP="003E2E9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4724D9F8" wp14:editId="6BCACCF1">
          <wp:extent cx="300990" cy="300990"/>
          <wp:effectExtent l="19050" t="0" r="3810" b="0"/>
          <wp:docPr id="4" name="Picture 3" descr="MGOlogoBlac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OlogoBlack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42" cy="300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5080" w14:textId="77777777" w:rsidR="00260DE9" w:rsidRPr="0097480E" w:rsidRDefault="00EF6AB9" w:rsidP="00EF6AB9">
    <w:pPr>
      <w:pStyle w:val="Footer"/>
      <w:jc w:val="center"/>
      <w:rPr>
        <w:rFonts w:ascii="Arial" w:hAnsi="Arial" w:cs="Arial"/>
        <w:sz w:val="16"/>
        <w:szCs w:val="16"/>
      </w:rPr>
    </w:pPr>
    <w:r w:rsidRPr="0097480E">
      <w:rPr>
        <w:rFonts w:ascii="Arial" w:hAnsi="Arial" w:cs="Arial"/>
        <w:sz w:val="16"/>
        <w:szCs w:val="16"/>
        <w:shd w:val="clear" w:color="auto" w:fill="FFFFFF"/>
      </w:rPr>
      <w:t>Media Group Online, Inc.</w:t>
    </w:r>
    <w:r w:rsidRPr="0097480E">
      <w:rPr>
        <w:rFonts w:ascii="Arial" w:hAnsi="Arial" w:cs="Arial"/>
        <w:sz w:val="16"/>
        <w:szCs w:val="16"/>
      </w:rPr>
      <w:t xml:space="preserve">• </w:t>
    </w:r>
    <w:r w:rsidRPr="0097480E">
      <w:rPr>
        <w:rFonts w:ascii="Arial" w:hAnsi="Arial" w:cs="Arial"/>
        <w:sz w:val="16"/>
        <w:szCs w:val="16"/>
        <w:shd w:val="clear" w:color="auto" w:fill="FFFFFF"/>
      </w:rPr>
      <w:t>103 Sterling Mine Rd.</w:t>
    </w:r>
    <w:r w:rsidRPr="0097480E">
      <w:rPr>
        <w:rFonts w:ascii="Arial" w:hAnsi="Arial" w:cs="Arial"/>
        <w:sz w:val="16"/>
        <w:szCs w:val="16"/>
      </w:rPr>
      <w:t xml:space="preserve">• </w:t>
    </w:r>
    <w:r w:rsidRPr="0097480E">
      <w:rPr>
        <w:rFonts w:ascii="Arial" w:hAnsi="Arial" w:cs="Arial"/>
        <w:sz w:val="16"/>
        <w:szCs w:val="16"/>
        <w:shd w:val="clear" w:color="auto" w:fill="FFFFFF"/>
      </w:rPr>
      <w:t xml:space="preserve">Sloatsburg, NY </w:t>
    </w:r>
    <w:r w:rsidR="0097480E" w:rsidRPr="0097480E">
      <w:rPr>
        <w:rFonts w:ascii="Arial" w:hAnsi="Arial" w:cs="Arial"/>
        <w:sz w:val="16"/>
        <w:szCs w:val="16"/>
        <w:shd w:val="clear" w:color="auto" w:fill="FFFFFF"/>
      </w:rPr>
      <w:t>10974</w:t>
    </w:r>
    <w:r w:rsidRPr="0097480E">
      <w:rPr>
        <w:rFonts w:ascii="Arial" w:hAnsi="Arial" w:cs="Arial"/>
        <w:sz w:val="16"/>
        <w:szCs w:val="16"/>
        <w:shd w:val="clear" w:color="auto" w:fill="FFFFFF"/>
      </w:rPr>
      <w:t xml:space="preserve"> </w:t>
    </w:r>
    <w:r w:rsidRPr="0097480E">
      <w:rPr>
        <w:rFonts w:ascii="Arial" w:hAnsi="Arial" w:cs="Arial"/>
        <w:sz w:val="16"/>
        <w:szCs w:val="16"/>
      </w:rPr>
      <w:t>• Tel 866-921-1026 • Fax 845-712-5168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9974" w14:textId="77777777" w:rsidR="00617F55" w:rsidRDefault="00617F55" w:rsidP="00260DE9">
      <w:pPr>
        <w:spacing w:after="0" w:line="240" w:lineRule="auto"/>
      </w:pPr>
      <w:r>
        <w:separator/>
      </w:r>
    </w:p>
  </w:footnote>
  <w:footnote w:type="continuationSeparator" w:id="0">
    <w:p w14:paraId="506D3084" w14:textId="77777777" w:rsidR="00617F55" w:rsidRDefault="00617F55" w:rsidP="0026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DC73" w14:textId="77777777" w:rsidR="00260DE9" w:rsidRDefault="00635F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DB21C" wp14:editId="7366BB1A">
          <wp:simplePos x="0" y="0"/>
          <wp:positionH relativeFrom="column">
            <wp:posOffset>-638175</wp:posOffset>
          </wp:positionH>
          <wp:positionV relativeFrom="paragraph">
            <wp:posOffset>-771525</wp:posOffset>
          </wp:positionV>
          <wp:extent cx="5943600" cy="1192530"/>
          <wp:effectExtent l="0" t="0" r="0" b="0"/>
          <wp:wrapTight wrapText="bothSides">
            <wp:wrapPolygon edited="0">
              <wp:start x="1454" y="0"/>
              <wp:lineTo x="1038" y="690"/>
              <wp:lineTo x="69" y="4486"/>
              <wp:lineTo x="0" y="7936"/>
              <wp:lineTo x="0" y="13802"/>
              <wp:lineTo x="138" y="17252"/>
              <wp:lineTo x="1177" y="21393"/>
              <wp:lineTo x="1385" y="21393"/>
              <wp:lineTo x="2838" y="21393"/>
              <wp:lineTo x="8931" y="16907"/>
              <wp:lineTo x="21531" y="15872"/>
              <wp:lineTo x="21531" y="6901"/>
              <wp:lineTo x="19938" y="4831"/>
              <wp:lineTo x="2838" y="0"/>
              <wp:lineTo x="14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OProfilerHeader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062429"/>
    <w:multiLevelType w:val="hybridMultilevel"/>
    <w:tmpl w:val="E654B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F83259"/>
    <w:multiLevelType w:val="hybridMultilevel"/>
    <w:tmpl w:val="7C04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61DCE"/>
    <w:multiLevelType w:val="hybridMultilevel"/>
    <w:tmpl w:val="FA204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9D04D8"/>
    <w:multiLevelType w:val="hybridMultilevel"/>
    <w:tmpl w:val="3398B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F35E4B"/>
    <w:multiLevelType w:val="hybridMultilevel"/>
    <w:tmpl w:val="14DEE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A245E5"/>
    <w:multiLevelType w:val="hybridMultilevel"/>
    <w:tmpl w:val="C8E6C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E9"/>
    <w:rsid w:val="000052A8"/>
    <w:rsid w:val="000577D6"/>
    <w:rsid w:val="000830D7"/>
    <w:rsid w:val="000D7C07"/>
    <w:rsid w:val="001B64B0"/>
    <w:rsid w:val="00260DE9"/>
    <w:rsid w:val="002A3330"/>
    <w:rsid w:val="00306D88"/>
    <w:rsid w:val="003E2E9B"/>
    <w:rsid w:val="003F0FE1"/>
    <w:rsid w:val="00422A36"/>
    <w:rsid w:val="0045212B"/>
    <w:rsid w:val="00494CA5"/>
    <w:rsid w:val="004C46EC"/>
    <w:rsid w:val="00571D6A"/>
    <w:rsid w:val="00596832"/>
    <w:rsid w:val="00617F55"/>
    <w:rsid w:val="00635FF3"/>
    <w:rsid w:val="00637CB9"/>
    <w:rsid w:val="007257B5"/>
    <w:rsid w:val="00730D65"/>
    <w:rsid w:val="00793BD0"/>
    <w:rsid w:val="007B6E29"/>
    <w:rsid w:val="00856F79"/>
    <w:rsid w:val="00860788"/>
    <w:rsid w:val="0088505B"/>
    <w:rsid w:val="008C4109"/>
    <w:rsid w:val="009419F0"/>
    <w:rsid w:val="0097480E"/>
    <w:rsid w:val="009A3EBE"/>
    <w:rsid w:val="009A6479"/>
    <w:rsid w:val="00A031C1"/>
    <w:rsid w:val="00A13E16"/>
    <w:rsid w:val="00AF6A83"/>
    <w:rsid w:val="00B6347A"/>
    <w:rsid w:val="00B716A2"/>
    <w:rsid w:val="00C12B6C"/>
    <w:rsid w:val="00C62054"/>
    <w:rsid w:val="00C90D65"/>
    <w:rsid w:val="00CA0C6E"/>
    <w:rsid w:val="00D36CDB"/>
    <w:rsid w:val="00DC4F7C"/>
    <w:rsid w:val="00E10D99"/>
    <w:rsid w:val="00E45F8D"/>
    <w:rsid w:val="00ED42A4"/>
    <w:rsid w:val="00EF6801"/>
    <w:rsid w:val="00EF6AB9"/>
    <w:rsid w:val="00F2704A"/>
    <w:rsid w:val="00F336DA"/>
    <w:rsid w:val="00F94CE8"/>
    <w:rsid w:val="00FA495C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252B"/>
  <w15:docId w15:val="{00033884-83A0-4105-8CD5-C8A1383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0DE9"/>
  </w:style>
  <w:style w:type="paragraph" w:styleId="Footer">
    <w:name w:val="footer"/>
    <w:basedOn w:val="Normal"/>
    <w:link w:val="FooterChar"/>
    <w:uiPriority w:val="99"/>
    <w:unhideWhenUsed/>
    <w:rsid w:val="0026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E9"/>
  </w:style>
  <w:style w:type="paragraph" w:styleId="NoSpacing">
    <w:name w:val="No Spacing"/>
    <w:uiPriority w:val="1"/>
    <w:qFormat/>
    <w:rsid w:val="00260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1EFBE-3367-B14C-9BB7-306DD5F3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Whelan</dc:creator>
  <cp:lastModifiedBy>Bob Sillick</cp:lastModifiedBy>
  <cp:revision>3</cp:revision>
  <dcterms:created xsi:type="dcterms:W3CDTF">2018-07-08T15:23:00Z</dcterms:created>
  <dcterms:modified xsi:type="dcterms:W3CDTF">2018-07-09T19:07:00Z</dcterms:modified>
</cp:coreProperties>
</file>