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25A" w14:textId="79B7EF9D" w:rsidR="00F94CE8" w:rsidRPr="005F19E9" w:rsidRDefault="008A61F6" w:rsidP="00C11931">
      <w:pPr>
        <w:pStyle w:val="NoSpacing"/>
        <w:contextualSpacing/>
        <w:mirrorIndents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Movies and Theaters Industry</w:t>
      </w:r>
      <w:r w:rsidR="005F19E9" w:rsidRPr="005F19E9">
        <w:rPr>
          <w:rFonts w:ascii="Verdana" w:hAnsi="Verdana"/>
          <w:b/>
          <w:bCs/>
          <w:color w:val="FF0000"/>
          <w:sz w:val="20"/>
          <w:szCs w:val="20"/>
        </w:rPr>
        <w:t xml:space="preserve"> 2022</w:t>
      </w:r>
    </w:p>
    <w:p w14:paraId="11DB62D2" w14:textId="77777777" w:rsidR="00F94CE8" w:rsidRPr="00043DE9" w:rsidRDefault="00F94CE8" w:rsidP="00043DE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DEBF5D2" w14:textId="7256BD50" w:rsidR="00043DE9" w:rsidRPr="00043DE9" w:rsidRDefault="00043DE9" w:rsidP="00043DE9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043DE9">
        <w:rPr>
          <w:rFonts w:ascii="Verdana" w:hAnsi="Verdana"/>
          <w:b/>
          <w:bCs/>
          <w:color w:val="0070C0"/>
          <w:sz w:val="20"/>
          <w:szCs w:val="20"/>
        </w:rPr>
        <w:t>2021 Was Only the First Step on a Long Road Back</w:t>
      </w:r>
    </w:p>
    <w:p w14:paraId="3042233E" w14:textId="77777777" w:rsidR="00043DE9" w:rsidRPr="00043DE9" w:rsidRDefault="00043DE9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2CAADEF" w14:textId="75607401" w:rsidR="00043DE9" w:rsidRDefault="00532924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Comscore data presented in the Motion Picture Association’s 2021 THEME Report, US theatrical box office revenues doubled from 2020</w:t>
      </w:r>
      <w:r w:rsidR="002856EB">
        <w:rPr>
          <w:rFonts w:ascii="Verdana" w:hAnsi="Verdana"/>
          <w:sz w:val="20"/>
          <w:szCs w:val="20"/>
        </w:rPr>
        <w:t xml:space="preserve"> ($2.2 billion)</w:t>
      </w:r>
      <w:r>
        <w:rPr>
          <w:rFonts w:ascii="Verdana" w:hAnsi="Verdana"/>
          <w:sz w:val="20"/>
          <w:szCs w:val="20"/>
        </w:rPr>
        <w:t xml:space="preserve"> </w:t>
      </w:r>
      <w:r w:rsidR="002856EB">
        <w:rPr>
          <w:rFonts w:ascii="Verdana" w:hAnsi="Verdana"/>
          <w:sz w:val="20"/>
          <w:szCs w:val="20"/>
        </w:rPr>
        <w:t>to</w:t>
      </w:r>
      <w:r>
        <w:rPr>
          <w:rFonts w:ascii="Verdana" w:hAnsi="Verdana"/>
          <w:sz w:val="20"/>
          <w:szCs w:val="20"/>
        </w:rPr>
        <w:t xml:space="preserve"> $4.5 billion </w:t>
      </w:r>
      <w:r w:rsidR="002856EB">
        <w:rPr>
          <w:rFonts w:ascii="Verdana" w:hAnsi="Verdana"/>
          <w:sz w:val="20"/>
          <w:szCs w:val="20"/>
        </w:rPr>
        <w:t>for 2021</w:t>
      </w:r>
      <w:r>
        <w:rPr>
          <w:rFonts w:ascii="Verdana" w:hAnsi="Verdana"/>
          <w:sz w:val="20"/>
          <w:szCs w:val="20"/>
        </w:rPr>
        <w:t>, but 2021 revenues were only 39.7% of 2019 ($11.4 billion).</w:t>
      </w:r>
    </w:p>
    <w:p w14:paraId="3AA025CB" w14:textId="77777777" w:rsidR="00043DE9" w:rsidRDefault="00043DE9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2E578A6" w14:textId="4CE74721" w:rsidR="00043DE9" w:rsidRDefault="00532924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Despite the improved performance for 2021, the $4.5 billion pales in comparison to </w:t>
      </w:r>
      <w:proofErr w:type="spellStart"/>
      <w:r>
        <w:rPr>
          <w:rFonts w:ascii="Verdana" w:hAnsi="Verdana"/>
          <w:sz w:val="20"/>
          <w:szCs w:val="20"/>
        </w:rPr>
        <w:t>pay</w:t>
      </w:r>
      <w:r w:rsidR="00FB43D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TV’s</w:t>
      </w:r>
      <w:proofErr w:type="spellEnd"/>
      <w:r>
        <w:rPr>
          <w:rFonts w:ascii="Verdana" w:hAnsi="Verdana"/>
          <w:sz w:val="20"/>
          <w:szCs w:val="20"/>
        </w:rPr>
        <w:t xml:space="preserve"> revenues of $96.7 billion and digital’s revenues of $29.5 billion. </w:t>
      </w:r>
      <w:r w:rsidR="00523473">
        <w:rPr>
          <w:rFonts w:ascii="Verdana" w:hAnsi="Verdana"/>
          <w:sz w:val="20"/>
          <w:szCs w:val="20"/>
        </w:rPr>
        <w:t xml:space="preserve">While digital increased 11% YOY, the subscription share </w:t>
      </w:r>
      <w:r w:rsidR="0079389B">
        <w:rPr>
          <w:rFonts w:ascii="Verdana" w:hAnsi="Verdana"/>
          <w:sz w:val="20"/>
          <w:szCs w:val="20"/>
        </w:rPr>
        <w:t>increased 19%</w:t>
      </w:r>
      <w:r w:rsidR="005C68D6">
        <w:rPr>
          <w:rFonts w:ascii="Verdana" w:hAnsi="Verdana"/>
          <w:sz w:val="20"/>
          <w:szCs w:val="20"/>
        </w:rPr>
        <w:t>,</w:t>
      </w:r>
      <w:r w:rsidR="0079389B">
        <w:rPr>
          <w:rFonts w:ascii="Verdana" w:hAnsi="Verdana"/>
          <w:sz w:val="20"/>
          <w:szCs w:val="20"/>
        </w:rPr>
        <w:t xml:space="preserve"> or $25.3 billion of the $29.5 billion total. </w:t>
      </w:r>
    </w:p>
    <w:p w14:paraId="4713BB4C" w14:textId="5B052D1F" w:rsidR="0079389B" w:rsidRDefault="0079389B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0A0E848" w14:textId="66ACF272" w:rsidR="0079389B" w:rsidRDefault="00CA1F95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Compared to the 987 films released during 2019 (the most since 2012), the 387 released during 2021 were bound to limit box office revenues; however, a total of 943 films entered production during 2021, increasing 111% from 2020 and even 15.8% from 2019.</w:t>
      </w:r>
    </w:p>
    <w:p w14:paraId="13DDE16C" w14:textId="421DB630" w:rsidR="00CA1F95" w:rsidRDefault="00CA1F95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6B9FEC7" w14:textId="2758EF3D" w:rsidR="00CA1F95" w:rsidRPr="00CC1ECE" w:rsidRDefault="00CA1F95" w:rsidP="00CA1F95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US Movie Theater Box-Office Revenues, May–December 2021</w:t>
      </w:r>
    </w:p>
    <w:tbl>
      <w:tblPr>
        <w:tblW w:w="9697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1440"/>
        <w:gridCol w:w="1440"/>
        <w:gridCol w:w="1972"/>
        <w:gridCol w:w="1440"/>
        <w:gridCol w:w="1440"/>
      </w:tblGrid>
      <w:tr w:rsidR="00CA1F95" w:rsidRPr="00DB5378" w14:paraId="57983D80" w14:textId="77777777" w:rsidTr="00587978">
        <w:trPr>
          <w:jc w:val="center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086FF9EE" w14:textId="77777777" w:rsidR="00CA1F95" w:rsidRPr="00DB5378" w:rsidRDefault="00CA1F9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Month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2" w:space="0" w:color="0070C0"/>
            </w:tcBorders>
            <w:vAlign w:val="center"/>
          </w:tcPr>
          <w:p w14:paraId="4AD3C693" w14:textId="77777777" w:rsidR="00CA1F95" w:rsidRDefault="00CA1F9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3975C833" w14:textId="77777777" w:rsidR="00CA1F95" w:rsidRPr="00DB5378" w:rsidRDefault="00CA1F9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YOY Change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768E1B59" w14:textId="77777777" w:rsidR="00CA1F95" w:rsidRDefault="00CA1F9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Month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2" w:space="0" w:color="0070C0"/>
            </w:tcBorders>
            <w:vAlign w:val="center"/>
          </w:tcPr>
          <w:p w14:paraId="44BC28D5" w14:textId="77777777" w:rsidR="00CA1F95" w:rsidRDefault="00CA1F9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017744D5" w14:textId="77777777" w:rsidR="00CA1F95" w:rsidRDefault="00CA1F9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YOY Change</w:t>
            </w:r>
          </w:p>
        </w:tc>
      </w:tr>
      <w:tr w:rsidR="00CA1F95" w:rsidRPr="00DB5378" w14:paraId="2E7171DD" w14:textId="77777777" w:rsidTr="00753F5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067C3218" w14:textId="1027EB2A" w:rsidR="00CA1F95" w:rsidRPr="00DB5378" w:rsidRDefault="00CA1F9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May 2021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auto"/>
              <w:right w:val="single" w:sz="2" w:space="0" w:color="0070C0"/>
            </w:tcBorders>
            <w:vAlign w:val="center"/>
          </w:tcPr>
          <w:p w14:paraId="659A7272" w14:textId="2A952EC5" w:rsidR="00CA1F95" w:rsidRPr="00DB5378" w:rsidRDefault="00587978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$145.84 M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2" w:space="0" w:color="0070C0"/>
              <w:bottom w:val="single" w:sz="4" w:space="0" w:color="auto"/>
              <w:right w:val="single" w:sz="18" w:space="0" w:color="0070C0"/>
            </w:tcBorders>
            <w:shd w:val="clear" w:color="auto" w:fill="00B050"/>
            <w:vAlign w:val="center"/>
          </w:tcPr>
          <w:p w14:paraId="7125744D" w14:textId="05AD1921" w:rsidR="00CA1F95" w:rsidRPr="00DB5378" w:rsidRDefault="00587978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+11,479%</w:t>
            </w:r>
          </w:p>
        </w:tc>
        <w:tc>
          <w:tcPr>
            <w:tcW w:w="197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44EB9599" w14:textId="38B127FA" w:rsidR="00CA1F95" w:rsidRDefault="00CA1F95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September 2021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auto"/>
              <w:right w:val="single" w:sz="2" w:space="0" w:color="0070C0"/>
            </w:tcBorders>
            <w:shd w:val="clear" w:color="auto" w:fill="auto"/>
            <w:vAlign w:val="center"/>
          </w:tcPr>
          <w:p w14:paraId="1CD6F084" w14:textId="69DD06C1" w:rsidR="00CA1F95" w:rsidRDefault="00587978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$335.72 M</w:t>
            </w:r>
          </w:p>
        </w:tc>
        <w:tc>
          <w:tcPr>
            <w:tcW w:w="1440" w:type="dxa"/>
            <w:tcBorders>
              <w:top w:val="single" w:sz="18" w:space="0" w:color="C0504D" w:themeColor="accent2"/>
              <w:left w:val="single" w:sz="2" w:space="0" w:color="0070C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7CD5BAF0" w14:textId="75697868" w:rsidR="00CA1F95" w:rsidRDefault="00587978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+781%</w:t>
            </w:r>
          </w:p>
        </w:tc>
      </w:tr>
      <w:tr w:rsidR="00CA1F95" w:rsidRPr="00DB5378" w14:paraId="5280F4E8" w14:textId="77777777" w:rsidTr="00753F5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5129FBAF" w14:textId="3F438AD9" w:rsidR="00CA1F95" w:rsidRPr="00DB5378" w:rsidRDefault="00CA1F9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June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2" w:space="0" w:color="0070C0"/>
            </w:tcBorders>
            <w:vAlign w:val="center"/>
          </w:tcPr>
          <w:p w14:paraId="52A93E97" w14:textId="7379993E" w:rsidR="00CA1F95" w:rsidRPr="00DB5378" w:rsidRDefault="00587978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$304.68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41D314C7" w14:textId="7B2E79DE" w:rsidR="00CA1F95" w:rsidRPr="00DB5378" w:rsidRDefault="00587978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+11,485%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59D0DBAD" w14:textId="00622A05" w:rsidR="00CA1F95" w:rsidRDefault="00CA1F95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October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2" w:space="0" w:color="0070C0"/>
            </w:tcBorders>
            <w:shd w:val="clear" w:color="auto" w:fill="auto"/>
            <w:vAlign w:val="center"/>
          </w:tcPr>
          <w:p w14:paraId="3C885D54" w14:textId="7EE74328" w:rsidR="00CA1F95" w:rsidRDefault="00587978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$559.24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5671456B" w14:textId="3018A825" w:rsidR="00CA1F95" w:rsidRDefault="00587978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+1,018%</w:t>
            </w:r>
          </w:p>
        </w:tc>
      </w:tr>
      <w:tr w:rsidR="00CA1F95" w:rsidRPr="00DB5378" w14:paraId="1BB4241C" w14:textId="77777777" w:rsidTr="00753F5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38405CB8" w14:textId="36B58A31" w:rsidR="00CA1F95" w:rsidRDefault="00CA1F9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July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2" w:space="0" w:color="0070C0"/>
            </w:tcBorders>
            <w:vAlign w:val="center"/>
          </w:tcPr>
          <w:p w14:paraId="1831E307" w14:textId="209D067B" w:rsidR="00CA1F95" w:rsidRDefault="00587978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$507.96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4CDF3166" w14:textId="680A30EA" w:rsidR="00CA1F95" w:rsidRDefault="00587978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+10,613%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2976F630" w14:textId="46577B81" w:rsidR="00CA1F95" w:rsidRDefault="00CA1F95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November 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2" w:space="0" w:color="0070C0"/>
            </w:tcBorders>
            <w:shd w:val="clear" w:color="auto" w:fill="auto"/>
            <w:vAlign w:val="center"/>
          </w:tcPr>
          <w:p w14:paraId="53CF6B00" w14:textId="1D7E5D40" w:rsidR="00CA1F95" w:rsidRDefault="00587978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$514.06 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5748B77D" w14:textId="1C6B474C" w:rsidR="00CA1F95" w:rsidRDefault="00587978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+782%</w:t>
            </w:r>
          </w:p>
        </w:tc>
      </w:tr>
      <w:tr w:rsidR="00CA1F95" w:rsidRPr="00DB5378" w14:paraId="53459771" w14:textId="77777777" w:rsidTr="00753F54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65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70C0"/>
            </w:tcBorders>
            <w:vAlign w:val="center"/>
          </w:tcPr>
          <w:p w14:paraId="666E9CD7" w14:textId="6166C335" w:rsidR="00CA1F95" w:rsidRPr="00DB5378" w:rsidRDefault="00CA1F95" w:rsidP="00CA1F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August 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70C0"/>
              <w:bottom w:val="single" w:sz="12" w:space="0" w:color="auto"/>
              <w:right w:val="single" w:sz="2" w:space="0" w:color="0070C0"/>
            </w:tcBorders>
            <w:vAlign w:val="center"/>
          </w:tcPr>
          <w:p w14:paraId="3C83C1B1" w14:textId="741E131E" w:rsidR="00CA1F95" w:rsidRPr="00DB5378" w:rsidRDefault="00587978" w:rsidP="00CA1F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$348.75 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70C0"/>
              <w:bottom w:val="single" w:sz="12" w:space="0" w:color="auto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25AA781F" w14:textId="0DBF9F7B" w:rsidR="00CA1F95" w:rsidRPr="00DB5378" w:rsidRDefault="00587978" w:rsidP="00CA1F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+1,164%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12" w:space="0" w:color="0070C0"/>
            </w:tcBorders>
            <w:shd w:val="clear" w:color="auto" w:fill="auto"/>
            <w:vAlign w:val="center"/>
          </w:tcPr>
          <w:p w14:paraId="17CF086B" w14:textId="51423E8A" w:rsidR="00CA1F95" w:rsidRPr="00DB5378" w:rsidRDefault="00CA1F95" w:rsidP="00CA1F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December 2021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12" w:space="0" w:color="0070C0"/>
              <w:bottom w:val="single" w:sz="12" w:space="0" w:color="auto"/>
              <w:right w:val="single" w:sz="2" w:space="0" w:color="0070C0"/>
            </w:tcBorders>
            <w:shd w:val="clear" w:color="auto" w:fill="auto"/>
            <w:vAlign w:val="center"/>
          </w:tcPr>
          <w:p w14:paraId="7C82AB76" w14:textId="5E36DCDF" w:rsidR="00CA1F95" w:rsidRPr="00DB5378" w:rsidRDefault="00587978" w:rsidP="00CA1F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$911.52 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2" w:space="0" w:color="0070C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3BF8CFB8" w14:textId="6408166E" w:rsidR="00CA1F95" w:rsidRPr="00DB5378" w:rsidRDefault="00587978" w:rsidP="00CA1F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+1,295%</w:t>
            </w:r>
          </w:p>
        </w:tc>
      </w:tr>
    </w:tbl>
    <w:p w14:paraId="2FCF9C79" w14:textId="3B80B08D" w:rsidR="00CA1F95" w:rsidRDefault="00CA1F95" w:rsidP="00587978">
      <w:pPr>
        <w:spacing w:after="0" w:line="240" w:lineRule="auto"/>
        <w:ind w:hanging="180"/>
        <w:contextualSpacing/>
        <w:mirrorIndents/>
        <w:rPr>
          <w:rFonts w:ascii="Verdana" w:hAnsi="Verdana"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>Box Office Pro, April 202</w:t>
      </w:r>
      <w:r w:rsidR="00587978">
        <w:rPr>
          <w:rFonts w:ascii="Verdana" w:hAnsi="Verdana"/>
          <w:iCs/>
          <w:sz w:val="16"/>
          <w:szCs w:val="16"/>
        </w:rPr>
        <w:t>2</w:t>
      </w:r>
    </w:p>
    <w:p w14:paraId="08E333FF" w14:textId="77777777" w:rsidR="00CA1F95" w:rsidRDefault="00CA1F95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44EC152" w14:textId="785252E4" w:rsidR="00043DE9" w:rsidRPr="00C43536" w:rsidRDefault="00043DE9" w:rsidP="00C43536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C43536">
        <w:rPr>
          <w:rFonts w:ascii="Verdana" w:hAnsi="Verdana"/>
          <w:b/>
          <w:bCs/>
          <w:color w:val="0070C0"/>
          <w:sz w:val="20"/>
          <w:szCs w:val="20"/>
        </w:rPr>
        <w:t>A 2022 Rebound Won’t Bounce High Enough</w:t>
      </w:r>
    </w:p>
    <w:p w14:paraId="0C5B6D67" w14:textId="77777777" w:rsidR="00043DE9" w:rsidRPr="00043DE9" w:rsidRDefault="00043DE9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F1BF688" w14:textId="258253D9" w:rsidR="00C43536" w:rsidRDefault="00E363B1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Movie studios are more optimistic about the 2022 movie season after </w:t>
      </w:r>
      <w:r w:rsidRPr="002D4D0B">
        <w:rPr>
          <w:rFonts w:ascii="Verdana" w:hAnsi="Verdana"/>
          <w:i/>
          <w:iCs/>
          <w:sz w:val="20"/>
          <w:szCs w:val="20"/>
        </w:rPr>
        <w:t>Spider-Man: No Way Home</w:t>
      </w:r>
      <w:r>
        <w:rPr>
          <w:rFonts w:ascii="Verdana" w:hAnsi="Verdana"/>
          <w:sz w:val="20"/>
          <w:szCs w:val="20"/>
        </w:rPr>
        <w:t xml:space="preserve"> generated a total of $573.0 million in </w:t>
      </w:r>
      <w:r w:rsidR="002856EB">
        <w:rPr>
          <w:rFonts w:ascii="Verdana" w:hAnsi="Verdana"/>
          <w:sz w:val="20"/>
          <w:szCs w:val="20"/>
        </w:rPr>
        <w:t xml:space="preserve">2021 </w:t>
      </w:r>
      <w:r>
        <w:rPr>
          <w:rFonts w:ascii="Verdana" w:hAnsi="Verdana"/>
          <w:sz w:val="20"/>
          <w:szCs w:val="20"/>
        </w:rPr>
        <w:t xml:space="preserve">US/Canadian box office revenues and Disney’s </w:t>
      </w:r>
      <w:r w:rsidRPr="002D4D0B">
        <w:rPr>
          <w:rFonts w:ascii="Verdana" w:hAnsi="Verdana"/>
          <w:i/>
          <w:iCs/>
          <w:sz w:val="20"/>
          <w:szCs w:val="20"/>
        </w:rPr>
        <w:t>Shang-Chi and the Legend of the Ten Rings</w:t>
      </w:r>
      <w:r>
        <w:rPr>
          <w:rFonts w:ascii="Verdana" w:hAnsi="Verdana"/>
          <w:sz w:val="20"/>
          <w:szCs w:val="20"/>
        </w:rPr>
        <w:t xml:space="preserve"> generated $224.5 million.</w:t>
      </w:r>
    </w:p>
    <w:p w14:paraId="7C68579E" w14:textId="49F632CC" w:rsidR="00E363B1" w:rsidRDefault="00E363B1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5079341" w14:textId="75EF5049" w:rsidR="00E363B1" w:rsidRDefault="00E363B1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2D4D0B">
        <w:rPr>
          <w:rFonts w:ascii="Verdana" w:hAnsi="Verdana"/>
          <w:i/>
          <w:iCs/>
          <w:sz w:val="20"/>
          <w:szCs w:val="20"/>
        </w:rPr>
        <w:t xml:space="preserve">Avatar </w:t>
      </w:r>
      <w:r>
        <w:rPr>
          <w:rFonts w:ascii="Verdana" w:hAnsi="Verdana"/>
          <w:sz w:val="20"/>
          <w:szCs w:val="20"/>
        </w:rPr>
        <w:t xml:space="preserve">2, </w:t>
      </w:r>
      <w:r w:rsidRPr="002D4D0B">
        <w:rPr>
          <w:rFonts w:ascii="Verdana" w:hAnsi="Verdana"/>
          <w:i/>
          <w:iCs/>
          <w:sz w:val="20"/>
          <w:szCs w:val="20"/>
        </w:rPr>
        <w:t>Thor: Love and Thunder</w:t>
      </w:r>
      <w:r w:rsidR="00131415">
        <w:rPr>
          <w:rFonts w:ascii="Verdana" w:hAnsi="Verdana"/>
          <w:sz w:val="20"/>
          <w:szCs w:val="20"/>
        </w:rPr>
        <w:t xml:space="preserve"> and </w:t>
      </w:r>
      <w:r w:rsidRPr="002D4D0B">
        <w:rPr>
          <w:rFonts w:ascii="Verdana" w:hAnsi="Verdana"/>
          <w:i/>
          <w:iCs/>
          <w:sz w:val="20"/>
          <w:szCs w:val="20"/>
        </w:rPr>
        <w:t>Top Gun: Maverick</w:t>
      </w:r>
      <w:r w:rsidR="0013141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and others are likely to generate similar results, but 53% of men were moviegoers during 2021 and 59% bought all the tickets sold. </w:t>
      </w:r>
      <w:r w:rsidR="00131415">
        <w:rPr>
          <w:rFonts w:ascii="Verdana" w:hAnsi="Verdana"/>
          <w:sz w:val="20"/>
          <w:szCs w:val="20"/>
        </w:rPr>
        <w:t xml:space="preserve">Older audiences are needed to boost revenues to 2019 levels.  </w:t>
      </w:r>
    </w:p>
    <w:p w14:paraId="33319864" w14:textId="77777777" w:rsidR="00C43536" w:rsidRDefault="00C43536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9DA5B13" w14:textId="58E4D320" w:rsidR="002856EB" w:rsidRDefault="00B20AB0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Q1 is typically the slowest quarter for the industry, but </w:t>
      </w:r>
      <w:r w:rsidR="00431588">
        <w:rPr>
          <w:rFonts w:ascii="Verdana" w:hAnsi="Verdana"/>
          <w:sz w:val="20"/>
          <w:szCs w:val="20"/>
        </w:rPr>
        <w:t>with</w:t>
      </w:r>
      <w:r>
        <w:rPr>
          <w:rFonts w:ascii="Verdana" w:hAnsi="Verdana"/>
          <w:sz w:val="20"/>
          <w:szCs w:val="20"/>
        </w:rPr>
        <w:t xml:space="preserve"> total monthly box-office revenues for January–March </w:t>
      </w:r>
      <w:r w:rsidR="00431588">
        <w:rPr>
          <w:rFonts w:ascii="Verdana" w:hAnsi="Verdana"/>
          <w:sz w:val="20"/>
          <w:szCs w:val="20"/>
        </w:rPr>
        <w:t>at</w:t>
      </w:r>
      <w:r>
        <w:rPr>
          <w:rFonts w:ascii="Verdana" w:hAnsi="Verdana"/>
          <w:sz w:val="20"/>
          <w:szCs w:val="20"/>
        </w:rPr>
        <w:t xml:space="preserve"> $1.25 billion</w:t>
      </w:r>
      <w:r w:rsidR="00431588">
        <w:rPr>
          <w:rFonts w:ascii="Verdana" w:hAnsi="Verdana"/>
          <w:sz w:val="20"/>
          <w:szCs w:val="20"/>
        </w:rPr>
        <w:t>, summer, fall and winter 2022 ticket sales will need to be robust to approach 2019’s total of $11.4 billion.</w:t>
      </w:r>
    </w:p>
    <w:p w14:paraId="6865B7F3" w14:textId="50061B59" w:rsidR="00431588" w:rsidRDefault="00431588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096C1FF" w14:textId="63DAE784" w:rsidR="00F76278" w:rsidRPr="00D30E97" w:rsidRDefault="00F76278" w:rsidP="00F76278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 w:rsidRPr="00D30E97">
        <w:rPr>
          <w:rFonts w:ascii="Verdana" w:hAnsi="Verdana"/>
          <w:b/>
          <w:sz w:val="20"/>
          <w:szCs w:val="20"/>
        </w:rPr>
        <w:t xml:space="preserve">Top 10 US/Canadian Theater Circuits, </w:t>
      </w:r>
      <w:r>
        <w:rPr>
          <w:rFonts w:ascii="Verdana" w:hAnsi="Verdana"/>
          <w:b/>
          <w:sz w:val="20"/>
          <w:szCs w:val="20"/>
        </w:rPr>
        <w:t>March 2022</w:t>
      </w:r>
    </w:p>
    <w:tbl>
      <w:tblPr>
        <w:tblW w:w="1166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1035"/>
        <w:gridCol w:w="1035"/>
        <w:gridCol w:w="3720"/>
        <w:gridCol w:w="1080"/>
        <w:gridCol w:w="1080"/>
      </w:tblGrid>
      <w:tr w:rsidR="00F76278" w:rsidRPr="00D30E97" w14:paraId="0D974275" w14:textId="77777777" w:rsidTr="002856EB">
        <w:trPr>
          <w:jc w:val="center"/>
        </w:trPr>
        <w:tc>
          <w:tcPr>
            <w:tcW w:w="371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429D2276" w14:textId="77777777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D30E97">
              <w:rPr>
                <w:rFonts w:ascii="Verdana" w:eastAsia="Times New Roman" w:hAnsi="Verdana"/>
                <w:sz w:val="20"/>
                <w:szCs w:val="20"/>
              </w:rPr>
              <w:t>Circuit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13FE601" w14:textId="77777777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D30E97">
              <w:rPr>
                <w:rFonts w:ascii="Verdana" w:eastAsia="Times New Roman" w:hAnsi="Verdana"/>
                <w:sz w:val="20"/>
                <w:szCs w:val="20"/>
              </w:rPr>
              <w:t>Screens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2B6785BD" w14:textId="77777777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D30E97">
              <w:rPr>
                <w:rFonts w:ascii="Verdana" w:eastAsia="Times New Roman" w:hAnsi="Verdana"/>
                <w:sz w:val="20"/>
                <w:szCs w:val="20"/>
              </w:rPr>
              <w:t>Sites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12" w:space="0" w:color="0070C0"/>
            </w:tcBorders>
            <w:vAlign w:val="center"/>
          </w:tcPr>
          <w:p w14:paraId="3D82612D" w14:textId="77777777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D30E97">
              <w:rPr>
                <w:rFonts w:ascii="Verdana" w:eastAsia="Times New Roman" w:hAnsi="Verdana"/>
                <w:sz w:val="20"/>
                <w:szCs w:val="20"/>
              </w:rPr>
              <w:t>Circuit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DD6DA0E" w14:textId="77777777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D30E97">
              <w:rPr>
                <w:rFonts w:ascii="Verdana" w:eastAsia="Times New Roman" w:hAnsi="Verdana"/>
                <w:sz w:val="20"/>
                <w:szCs w:val="20"/>
              </w:rPr>
              <w:t>Screens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46783BB4" w14:textId="77777777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D30E97">
              <w:rPr>
                <w:rFonts w:ascii="Verdana" w:eastAsia="Times New Roman" w:hAnsi="Verdana"/>
                <w:sz w:val="20"/>
                <w:szCs w:val="20"/>
              </w:rPr>
              <w:t>Sites</w:t>
            </w:r>
          </w:p>
        </w:tc>
      </w:tr>
      <w:tr w:rsidR="00F76278" w:rsidRPr="00D30E97" w14:paraId="1677D805" w14:textId="77777777" w:rsidTr="002856EB">
        <w:trPr>
          <w:jc w:val="center"/>
        </w:trPr>
        <w:tc>
          <w:tcPr>
            <w:tcW w:w="371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2" w:space="0" w:color="0070C0"/>
            </w:tcBorders>
            <w:vAlign w:val="center"/>
          </w:tcPr>
          <w:p w14:paraId="7EDD42B7" w14:textId="1132BD04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30E97">
              <w:rPr>
                <w:rFonts w:ascii="Verdana" w:eastAsia="Times New Roman" w:hAnsi="Verdana"/>
                <w:sz w:val="20"/>
                <w:szCs w:val="20"/>
              </w:rPr>
              <w:t xml:space="preserve">#1: AMC </w:t>
            </w:r>
            <w:r>
              <w:rPr>
                <w:rFonts w:ascii="Verdana" w:eastAsia="Times New Roman" w:hAnsi="Verdana"/>
                <w:sz w:val="20"/>
                <w:szCs w:val="20"/>
              </w:rPr>
              <w:t>Entertainment</w:t>
            </w:r>
          </w:p>
        </w:tc>
        <w:tc>
          <w:tcPr>
            <w:tcW w:w="1035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095559E0" w14:textId="19ABEC60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7,850</w:t>
            </w:r>
          </w:p>
        </w:tc>
        <w:tc>
          <w:tcPr>
            <w:tcW w:w="103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E5B8B7" w:themeFill="accent2" w:themeFillTint="66"/>
            <w:vAlign w:val="center"/>
          </w:tcPr>
          <w:p w14:paraId="2A658F5D" w14:textId="146EFB1F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600</w:t>
            </w:r>
          </w:p>
        </w:tc>
        <w:tc>
          <w:tcPr>
            <w:tcW w:w="372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1539A3FA" w14:textId="00EE9E30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30E97">
              <w:rPr>
                <w:rFonts w:ascii="Verdana" w:eastAsia="Times New Roman" w:hAnsi="Verdana"/>
                <w:sz w:val="20"/>
                <w:szCs w:val="20"/>
              </w:rPr>
              <w:t>#6: B&amp;B Theatres</w:t>
            </w:r>
          </w:p>
        </w:tc>
        <w:tc>
          <w:tcPr>
            <w:tcW w:w="1080" w:type="dxa"/>
            <w:tcBorders>
              <w:top w:val="single" w:sz="18" w:space="0" w:color="C0504D" w:themeColor="accent2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F546258" w14:textId="745D9650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513</w:t>
            </w:r>
          </w:p>
        </w:tc>
        <w:tc>
          <w:tcPr>
            <w:tcW w:w="108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434DB079" w14:textId="4ED84BA5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56</w:t>
            </w:r>
          </w:p>
        </w:tc>
      </w:tr>
      <w:tr w:rsidR="00F76278" w:rsidRPr="00D30E97" w14:paraId="4BA68F55" w14:textId="77777777" w:rsidTr="002856EB">
        <w:trPr>
          <w:jc w:val="center"/>
        </w:trPr>
        <w:tc>
          <w:tcPr>
            <w:tcW w:w="371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vAlign w:val="center"/>
          </w:tcPr>
          <w:p w14:paraId="0EA6E4ED" w14:textId="5D3F975C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30E97">
              <w:rPr>
                <w:rFonts w:ascii="Verdana" w:eastAsia="Times New Roman" w:hAnsi="Verdana"/>
                <w:sz w:val="20"/>
                <w:szCs w:val="20"/>
              </w:rPr>
              <w:t xml:space="preserve">#2: Regal </w:t>
            </w:r>
            <w:r>
              <w:rPr>
                <w:rFonts w:ascii="Verdana" w:eastAsia="Times New Roman" w:hAnsi="Verdana"/>
                <w:sz w:val="20"/>
                <w:szCs w:val="20"/>
              </w:rPr>
              <w:t>Cinemas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33A918E9" w14:textId="7A6D8B6B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6,851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5B8B7" w:themeFill="accent2" w:themeFillTint="66"/>
            <w:vAlign w:val="center"/>
          </w:tcPr>
          <w:p w14:paraId="792D810D" w14:textId="4FCDDBBC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514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61BCCAD4" w14:textId="5D375481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30E97">
              <w:rPr>
                <w:rFonts w:ascii="Verdana" w:eastAsia="Times New Roman" w:hAnsi="Verdana"/>
                <w:sz w:val="20"/>
                <w:szCs w:val="20"/>
              </w:rPr>
              <w:t>#7: Harkins Theatres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2BE11A4" w14:textId="3FE1FC30" w:rsidR="00F76278" w:rsidRPr="00D30E97" w:rsidRDefault="00D01F2F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494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0B78642" w14:textId="16AD79FB" w:rsidR="00F76278" w:rsidRPr="00D30E97" w:rsidRDefault="00D01F2F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33</w:t>
            </w:r>
          </w:p>
        </w:tc>
      </w:tr>
      <w:tr w:rsidR="00F76278" w:rsidRPr="00D30E97" w14:paraId="41777242" w14:textId="77777777" w:rsidTr="002856EB">
        <w:trPr>
          <w:jc w:val="center"/>
        </w:trPr>
        <w:tc>
          <w:tcPr>
            <w:tcW w:w="3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4FD5855F" w14:textId="77777777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30E97">
              <w:rPr>
                <w:rFonts w:ascii="Verdana" w:eastAsia="Times New Roman" w:hAnsi="Verdana"/>
                <w:sz w:val="20"/>
                <w:szCs w:val="20"/>
              </w:rPr>
              <w:t>#3: Cinemark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D6A7104" w14:textId="0EE50F06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4,426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F2DBDB" w:themeFill="accent2" w:themeFillTint="33"/>
            <w:vAlign w:val="center"/>
          </w:tcPr>
          <w:p w14:paraId="077E88B0" w14:textId="7E590FE9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323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1C4E8070" w14:textId="521B9CC7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30E97">
              <w:rPr>
                <w:rFonts w:ascii="Verdana" w:eastAsia="Times New Roman" w:hAnsi="Verdana"/>
                <w:sz w:val="20"/>
                <w:szCs w:val="20"/>
              </w:rPr>
              <w:t xml:space="preserve">#8: </w:t>
            </w:r>
            <w:r>
              <w:rPr>
                <w:rFonts w:ascii="Verdana" w:eastAsia="Times New Roman" w:hAnsi="Verdana"/>
                <w:sz w:val="20"/>
                <w:szCs w:val="20"/>
              </w:rPr>
              <w:t>Landmark Cinemas of Canada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0AA1FA85" w14:textId="7529B69C" w:rsidR="00F76278" w:rsidRPr="00D30E97" w:rsidRDefault="00D01F2F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489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3146BC7" w14:textId="06BC16EC" w:rsidR="00F76278" w:rsidRPr="00D30E97" w:rsidRDefault="00D01F2F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50</w:t>
            </w:r>
          </w:p>
        </w:tc>
      </w:tr>
      <w:tr w:rsidR="00F76278" w:rsidRPr="00D30E97" w14:paraId="1D4E1EF3" w14:textId="77777777" w:rsidTr="002856EB">
        <w:trPr>
          <w:jc w:val="center"/>
        </w:trPr>
        <w:tc>
          <w:tcPr>
            <w:tcW w:w="37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1E6713F7" w14:textId="77777777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30E97">
              <w:rPr>
                <w:rFonts w:ascii="Verdana" w:eastAsia="Times New Roman" w:hAnsi="Verdana"/>
                <w:sz w:val="20"/>
                <w:szCs w:val="20"/>
              </w:rPr>
              <w:t>#4: Cineplex Entertainment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375A7DF" w14:textId="1476B638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1,676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3B5F83F" w14:textId="0EFA18B9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164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77014174" w14:textId="512BB5FC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30E97">
              <w:rPr>
                <w:rFonts w:ascii="Verdana" w:eastAsia="Times New Roman" w:hAnsi="Verdana"/>
                <w:sz w:val="20"/>
                <w:szCs w:val="20"/>
              </w:rPr>
              <w:t xml:space="preserve">#9: </w:t>
            </w:r>
            <w:r w:rsidR="00D01F2F" w:rsidRPr="00D30E97">
              <w:rPr>
                <w:rFonts w:ascii="Verdana" w:eastAsia="Times New Roman" w:hAnsi="Verdana"/>
                <w:sz w:val="20"/>
                <w:szCs w:val="20"/>
              </w:rPr>
              <w:t>Malco Theatres Inc.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063904AB" w14:textId="1BF2F94E" w:rsidR="00F76278" w:rsidRPr="00D30E97" w:rsidRDefault="00D01F2F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74BB9B" w14:textId="77A06E36" w:rsidR="00F76278" w:rsidRPr="00D30E97" w:rsidRDefault="00D01F2F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34</w:t>
            </w:r>
          </w:p>
        </w:tc>
      </w:tr>
      <w:tr w:rsidR="00F76278" w:rsidRPr="00D30E97" w14:paraId="48793C5E" w14:textId="77777777" w:rsidTr="002856EB">
        <w:trPr>
          <w:jc w:val="center"/>
        </w:trPr>
        <w:tc>
          <w:tcPr>
            <w:tcW w:w="37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59060A7F" w14:textId="641138F8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30E97">
              <w:rPr>
                <w:rFonts w:ascii="Verdana" w:eastAsia="Times New Roman" w:hAnsi="Verdana"/>
                <w:sz w:val="20"/>
                <w:szCs w:val="20"/>
              </w:rPr>
              <w:t>#5: Marcus Theatre</w:t>
            </w:r>
            <w:r>
              <w:rPr>
                <w:rFonts w:ascii="Verdana" w:eastAsia="Times New Roman" w:hAnsi="Verdana"/>
                <w:sz w:val="20"/>
                <w:szCs w:val="20"/>
              </w:rPr>
              <w:t>s Group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70C0"/>
              <w:bottom w:val="single" w:sz="12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57CD8925" w14:textId="626BAD8B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1,064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F2DBDB" w:themeFill="accent2" w:themeFillTint="33"/>
            <w:vAlign w:val="center"/>
          </w:tcPr>
          <w:p w14:paraId="03133693" w14:textId="06BC5C83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89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12" w:space="0" w:color="0070C0"/>
            </w:tcBorders>
            <w:shd w:val="clear" w:color="auto" w:fill="auto"/>
            <w:vAlign w:val="center"/>
          </w:tcPr>
          <w:p w14:paraId="1321489F" w14:textId="7AE1D63F" w:rsidR="00F76278" w:rsidRPr="00D30E97" w:rsidRDefault="00F76278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 w:rsidRPr="00D30E97">
              <w:rPr>
                <w:rFonts w:ascii="Verdana" w:eastAsia="Times New Roman" w:hAnsi="Verdana"/>
                <w:sz w:val="20"/>
                <w:szCs w:val="20"/>
              </w:rPr>
              <w:t xml:space="preserve">#10: </w:t>
            </w:r>
            <w:r w:rsidR="00D01F2F">
              <w:rPr>
                <w:rFonts w:ascii="Verdana" w:eastAsia="Times New Roman" w:hAnsi="Verdana"/>
                <w:sz w:val="20"/>
                <w:szCs w:val="20"/>
              </w:rPr>
              <w:t>National Amusements, Inc.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EEBBD79" w14:textId="297AB30B" w:rsidR="00F76278" w:rsidRPr="00D30E97" w:rsidRDefault="00D01F2F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D0C744" w14:textId="4DC684A5" w:rsidR="00F76278" w:rsidRPr="00D30E97" w:rsidRDefault="00D01F2F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</w:t>
            </w:r>
          </w:p>
        </w:tc>
      </w:tr>
    </w:tbl>
    <w:p w14:paraId="6E0DB29E" w14:textId="1C51694C" w:rsidR="00F76278" w:rsidRPr="00D30E97" w:rsidRDefault="00F76278" w:rsidP="00F76278">
      <w:pPr>
        <w:spacing w:after="0" w:line="240" w:lineRule="auto"/>
        <w:ind w:hanging="1080"/>
        <w:contextualSpacing/>
        <w:mirrorIndents/>
        <w:rPr>
          <w:rFonts w:ascii="Verdana" w:hAnsi="Verdana"/>
          <w:sz w:val="16"/>
          <w:szCs w:val="16"/>
        </w:rPr>
      </w:pPr>
      <w:r w:rsidRPr="00D30E97">
        <w:rPr>
          <w:rFonts w:ascii="Verdana" w:hAnsi="Verdana"/>
          <w:sz w:val="16"/>
          <w:szCs w:val="16"/>
        </w:rPr>
        <w:t xml:space="preserve">National Association of Theatre Owners, </w:t>
      </w:r>
      <w:r>
        <w:rPr>
          <w:rFonts w:ascii="Verdana" w:hAnsi="Verdana"/>
          <w:sz w:val="16"/>
          <w:szCs w:val="16"/>
        </w:rPr>
        <w:t>March 2022</w:t>
      </w:r>
    </w:p>
    <w:p w14:paraId="1E8A5AC0" w14:textId="5E2ED7A9" w:rsidR="00F76278" w:rsidRPr="00D30E97" w:rsidRDefault="00F76278" w:rsidP="00F76278">
      <w:pPr>
        <w:spacing w:after="0" w:line="240" w:lineRule="auto"/>
        <w:ind w:hanging="1080"/>
        <w:contextualSpacing/>
        <w:mirrorIndents/>
        <w:rPr>
          <w:rFonts w:ascii="Verdana" w:hAnsi="Verdana"/>
          <w:sz w:val="20"/>
          <w:szCs w:val="20"/>
        </w:rPr>
      </w:pPr>
      <w:r w:rsidRPr="00D30E97">
        <w:rPr>
          <w:rFonts w:ascii="Verdana" w:hAnsi="Verdana"/>
          <w:sz w:val="16"/>
          <w:szCs w:val="16"/>
        </w:rPr>
        <w:t>red=dec</w:t>
      </w:r>
      <w:r>
        <w:rPr>
          <w:rFonts w:ascii="Verdana" w:hAnsi="Verdana"/>
          <w:sz w:val="16"/>
          <w:szCs w:val="16"/>
        </w:rPr>
        <w:t>rease</w:t>
      </w:r>
      <w:r w:rsidR="00D01F2F">
        <w:rPr>
          <w:rFonts w:ascii="Verdana" w:hAnsi="Verdana"/>
          <w:sz w:val="16"/>
          <w:szCs w:val="16"/>
        </w:rPr>
        <w:t>,</w:t>
      </w:r>
      <w:r w:rsidRPr="00D30E97">
        <w:rPr>
          <w:rFonts w:ascii="Verdana" w:hAnsi="Verdana"/>
          <w:sz w:val="16"/>
          <w:szCs w:val="16"/>
        </w:rPr>
        <w:t xml:space="preserve"> green=increase </w:t>
      </w:r>
      <w:r w:rsidR="00D01F2F">
        <w:rPr>
          <w:rFonts w:ascii="Verdana" w:hAnsi="Verdana"/>
          <w:sz w:val="16"/>
          <w:szCs w:val="16"/>
        </w:rPr>
        <w:t xml:space="preserve">and </w:t>
      </w:r>
      <w:r w:rsidRPr="00D30E97">
        <w:rPr>
          <w:rFonts w:ascii="Verdana" w:hAnsi="Verdana"/>
          <w:sz w:val="16"/>
          <w:szCs w:val="16"/>
        </w:rPr>
        <w:t xml:space="preserve">no color=no change from </w:t>
      </w:r>
      <w:r w:rsidR="00D01F2F">
        <w:rPr>
          <w:rFonts w:ascii="Verdana" w:hAnsi="Verdana"/>
          <w:sz w:val="16"/>
          <w:szCs w:val="16"/>
        </w:rPr>
        <w:t>July 2020</w:t>
      </w:r>
    </w:p>
    <w:p w14:paraId="1553F2D0" w14:textId="77777777" w:rsidR="00F76278" w:rsidRDefault="00F76278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A80B500" w14:textId="10B01211" w:rsidR="00043DE9" w:rsidRPr="002D4D0B" w:rsidRDefault="00043DE9" w:rsidP="002D4D0B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2D4D0B">
        <w:rPr>
          <w:rFonts w:ascii="Verdana" w:hAnsi="Verdana"/>
          <w:b/>
          <w:bCs/>
          <w:color w:val="0070C0"/>
          <w:sz w:val="20"/>
          <w:szCs w:val="20"/>
        </w:rPr>
        <w:lastRenderedPageBreak/>
        <w:t>Consumers’ Moviegoing Comfort Level</w:t>
      </w:r>
    </w:p>
    <w:p w14:paraId="26AC9DC3" w14:textId="73F014F0" w:rsidR="00043DE9" w:rsidRDefault="00043DE9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C603565" w14:textId="739459C9" w:rsidR="002D4D0B" w:rsidRPr="00043DE9" w:rsidRDefault="002D4D0B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the latest survey results (April 2022) from Morning Consult, Americans are 15 points more comfortable going to the movies since the beginning of the year, with 59% saying they were comfortable for the week of 4/4/22.</w:t>
      </w:r>
    </w:p>
    <w:p w14:paraId="5F47AE62" w14:textId="77777777" w:rsidR="002D4D0B" w:rsidRDefault="002D4D0B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6FB862F" w14:textId="2BE5AF0E" w:rsidR="002D4D0B" w:rsidRDefault="002D4D0B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Of the April survey respondents, 23% said they were going to a movie theater</w:t>
      </w:r>
      <w:r w:rsidR="006F4A77">
        <w:rPr>
          <w:rFonts w:ascii="Verdana" w:hAnsi="Verdana"/>
          <w:sz w:val="20"/>
          <w:szCs w:val="20"/>
        </w:rPr>
        <w:t>, 23% said they would return to a movie theater during the next month and 12% during the next two to three months.</w:t>
      </w:r>
    </w:p>
    <w:p w14:paraId="25797C90" w14:textId="40AC56EF" w:rsidR="006F4A77" w:rsidRDefault="006F4A77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E8FF8A0" w14:textId="0C215926" w:rsidR="006F4A77" w:rsidRDefault="006F4A77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Among those waiting longer, 7% said they were likely to go to a movie theater during the next six months and 12% more than six months from April. Almost one-quarter (24%) didn’t know when they would return or had no opinion.</w:t>
      </w:r>
    </w:p>
    <w:p w14:paraId="7665C5AB" w14:textId="395D1A2C" w:rsidR="006F4A77" w:rsidRDefault="006F4A77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6DC92FB" w14:textId="77777777" w:rsidR="00FD0489" w:rsidRDefault="001A7B82" w:rsidP="001A7B82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Americans Who Feel Comfortable About Going to a Movie </w:t>
      </w:r>
    </w:p>
    <w:p w14:paraId="75E8965D" w14:textId="565D8BB8" w:rsidR="001A7B82" w:rsidRPr="00CC1ECE" w:rsidRDefault="001A7B82" w:rsidP="001A7B82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Theater, by Generation, July 2021</w:t>
      </w:r>
      <w:r w:rsidR="00FD0489">
        <w:rPr>
          <w:rFonts w:ascii="Verdana" w:hAnsi="Verdana"/>
          <w:b/>
          <w:sz w:val="20"/>
          <w:szCs w:val="20"/>
        </w:rPr>
        <w:t xml:space="preserve">–April </w:t>
      </w:r>
      <w:r>
        <w:rPr>
          <w:rFonts w:ascii="Verdana" w:hAnsi="Verdana"/>
          <w:b/>
          <w:sz w:val="20"/>
          <w:szCs w:val="20"/>
        </w:rPr>
        <w:t>202</w:t>
      </w:r>
      <w:r w:rsidR="00FD0489">
        <w:rPr>
          <w:rFonts w:ascii="Verdana" w:hAnsi="Verdana"/>
          <w:b/>
          <w:sz w:val="20"/>
          <w:szCs w:val="20"/>
        </w:rPr>
        <w:t>2</w:t>
      </w:r>
    </w:p>
    <w:tbl>
      <w:tblPr>
        <w:tblW w:w="566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325"/>
        <w:gridCol w:w="1320"/>
        <w:gridCol w:w="1325"/>
      </w:tblGrid>
      <w:tr w:rsidR="001A7B82" w:rsidRPr="00CC1ECE" w14:paraId="4A9E13C4" w14:textId="77777777" w:rsidTr="00FD0489">
        <w:trPr>
          <w:jc w:val="center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76DD52DC" w14:textId="02007EAC" w:rsidR="001A7B82" w:rsidRPr="00CC1ECE" w:rsidRDefault="00FD0489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Generation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3C0C37A" w14:textId="2B15C06C" w:rsidR="001A7B82" w:rsidRPr="00CC1ECE" w:rsidRDefault="00FD0489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July 2021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3517D50B" w14:textId="15093AB1" w:rsidR="001A7B82" w:rsidRDefault="00FD0489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November 2021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6E54E9E6" w14:textId="5159E0C7" w:rsidR="001A7B82" w:rsidRDefault="00FD0489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April 2022</w:t>
            </w:r>
          </w:p>
        </w:tc>
      </w:tr>
      <w:tr w:rsidR="001A7B82" w:rsidRPr="00CC1ECE" w14:paraId="73688733" w14:textId="77777777" w:rsidTr="00D94621">
        <w:trPr>
          <w:trHeight w:val="243"/>
          <w:jc w:val="center"/>
        </w:trPr>
        <w:tc>
          <w:tcPr>
            <w:tcW w:w="169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D691FBE" w14:textId="64FC9628" w:rsidR="001A7B82" w:rsidRPr="00CC1ECE" w:rsidRDefault="00FD0489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All adults</w:t>
            </w:r>
          </w:p>
        </w:tc>
        <w:tc>
          <w:tcPr>
            <w:tcW w:w="132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34F39830" w14:textId="69A86442" w:rsidR="001A7B82" w:rsidRPr="00CC1ECE" w:rsidRDefault="00FD0489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55%</w:t>
            </w:r>
          </w:p>
        </w:tc>
        <w:tc>
          <w:tcPr>
            <w:tcW w:w="132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00222CF4" w14:textId="12FBCDC2" w:rsidR="001A7B82" w:rsidRDefault="00FD0489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49%</w:t>
            </w:r>
          </w:p>
        </w:tc>
        <w:tc>
          <w:tcPr>
            <w:tcW w:w="132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A233301" w14:textId="73D43231" w:rsidR="001A7B82" w:rsidRDefault="00FD0489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59%</w:t>
            </w:r>
          </w:p>
        </w:tc>
      </w:tr>
      <w:tr w:rsidR="00FD0489" w:rsidRPr="00CC1ECE" w14:paraId="10FD7767" w14:textId="77777777" w:rsidTr="00D94621">
        <w:trPr>
          <w:trHeight w:val="243"/>
          <w:jc w:val="center"/>
        </w:trPr>
        <w:tc>
          <w:tcPr>
            <w:tcW w:w="1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C17B5F4" w14:textId="76881267" w:rsidR="00FD0489" w:rsidRDefault="00FD0489" w:rsidP="00FD0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Z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4AC0006" w14:textId="65EB8918" w:rsidR="00FD0489" w:rsidRDefault="00FD0489" w:rsidP="00FD0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5589AA5D" w14:textId="23996D7B" w:rsidR="00FD0489" w:rsidRDefault="00D94621" w:rsidP="00FD0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D5996DE" w14:textId="153DA915" w:rsidR="00FD0489" w:rsidRDefault="00D94621" w:rsidP="00FD0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67%</w:t>
            </w:r>
          </w:p>
        </w:tc>
      </w:tr>
      <w:tr w:rsidR="00FD0489" w:rsidRPr="00CC1ECE" w14:paraId="101FD8E5" w14:textId="77777777" w:rsidTr="00D94621">
        <w:trPr>
          <w:trHeight w:val="243"/>
          <w:jc w:val="center"/>
        </w:trPr>
        <w:tc>
          <w:tcPr>
            <w:tcW w:w="1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6B79B1D" w14:textId="5D36F054" w:rsidR="00FD0489" w:rsidRDefault="00FD0489" w:rsidP="00FD0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Millennials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CC65175" w14:textId="3439C29C" w:rsidR="00FD0489" w:rsidRDefault="00FD0489" w:rsidP="00FD0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F2FD440" w14:textId="04449BCC" w:rsidR="00D94621" w:rsidRDefault="00D94621" w:rsidP="00D9462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64%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8EE7C36" w14:textId="7441074B" w:rsidR="00FD0489" w:rsidRDefault="00D94621" w:rsidP="00FD0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67%</w:t>
            </w:r>
          </w:p>
        </w:tc>
      </w:tr>
      <w:tr w:rsidR="00FD0489" w:rsidRPr="00CC1ECE" w14:paraId="40B1FBFA" w14:textId="77777777" w:rsidTr="00D94621">
        <w:trPr>
          <w:trHeight w:val="243"/>
          <w:jc w:val="center"/>
        </w:trPr>
        <w:tc>
          <w:tcPr>
            <w:tcW w:w="1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0D0824A" w14:textId="1FAEAA8C" w:rsidR="00FD0489" w:rsidRDefault="00FD0489" w:rsidP="00FD0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Gen X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A231418" w14:textId="4901B3E9" w:rsidR="00FD0489" w:rsidRDefault="00FD0489" w:rsidP="00FD0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53%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3EC6B3F0" w14:textId="4E56EC8F" w:rsidR="00FD0489" w:rsidRDefault="00D94621" w:rsidP="00FD0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48%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67F1C225" w14:textId="0E69F8E8" w:rsidR="00FD0489" w:rsidRDefault="00D94621" w:rsidP="00FD0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61%</w:t>
            </w:r>
          </w:p>
        </w:tc>
      </w:tr>
      <w:tr w:rsidR="00FD0489" w:rsidRPr="00CC1ECE" w14:paraId="3DF183B3" w14:textId="77777777" w:rsidTr="00D94621">
        <w:trPr>
          <w:trHeight w:val="54"/>
          <w:jc w:val="center"/>
        </w:trPr>
        <w:tc>
          <w:tcPr>
            <w:tcW w:w="1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71C8D4D" w14:textId="0AD18325" w:rsidR="00FD0489" w:rsidRPr="00CC1ECE" w:rsidRDefault="00FD0489" w:rsidP="00FD0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Baby Boomers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D657087" w14:textId="48E6ABDD" w:rsidR="00FD0489" w:rsidRPr="00CC1ECE" w:rsidRDefault="00D94621" w:rsidP="00FD0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43%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679AD5AA" w14:textId="5670BB32" w:rsidR="00FD0489" w:rsidRDefault="00D94621" w:rsidP="00FD0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41%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3A03C6E1" w14:textId="60B5379E" w:rsidR="00FD0489" w:rsidRDefault="00D94621" w:rsidP="00FD04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51%</w:t>
            </w:r>
          </w:p>
        </w:tc>
      </w:tr>
    </w:tbl>
    <w:p w14:paraId="43C1D6F0" w14:textId="74C466CA" w:rsidR="006F4A77" w:rsidRDefault="001A7B82" w:rsidP="00D94621">
      <w:pPr>
        <w:tabs>
          <w:tab w:val="left" w:pos="189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 w:rsidR="00D94621">
        <w:rPr>
          <w:rFonts w:ascii="Verdana" w:hAnsi="Verdana"/>
          <w:sz w:val="16"/>
          <w:szCs w:val="16"/>
        </w:rPr>
        <w:t>Morning Consult</w:t>
      </w:r>
      <w:r w:rsidRPr="00CC1ECE">
        <w:rPr>
          <w:rFonts w:ascii="Verdana" w:hAnsi="Verdana"/>
          <w:sz w:val="16"/>
          <w:szCs w:val="16"/>
        </w:rPr>
        <w:t xml:space="preserve">, </w:t>
      </w:r>
      <w:r w:rsidR="00D94621">
        <w:rPr>
          <w:rFonts w:ascii="Verdana" w:hAnsi="Verdana"/>
          <w:sz w:val="16"/>
          <w:szCs w:val="16"/>
        </w:rPr>
        <w:t>April 2022</w:t>
      </w:r>
      <w:r w:rsidR="00D94621">
        <w:rPr>
          <w:rFonts w:ascii="Verdana" w:hAnsi="Verdana"/>
          <w:sz w:val="16"/>
          <w:szCs w:val="16"/>
        </w:rPr>
        <w:tab/>
        <w:t>(color is comparison to the previous period)</w:t>
      </w:r>
    </w:p>
    <w:p w14:paraId="17174CF5" w14:textId="77777777" w:rsidR="002D4D0B" w:rsidRDefault="002D4D0B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72D16BC" w14:textId="4A576DAC" w:rsidR="00043DE9" w:rsidRPr="000B485F" w:rsidRDefault="00043DE9" w:rsidP="000B485F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0B485F">
        <w:rPr>
          <w:rFonts w:ascii="Verdana" w:hAnsi="Verdana"/>
          <w:b/>
          <w:bCs/>
          <w:color w:val="0070C0"/>
          <w:sz w:val="20"/>
          <w:szCs w:val="20"/>
        </w:rPr>
        <w:t>Streaming Video Services’ Advantage</w:t>
      </w:r>
    </w:p>
    <w:p w14:paraId="27CDFC6C" w14:textId="77777777" w:rsidR="00043DE9" w:rsidRPr="00043DE9" w:rsidRDefault="00043DE9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85EB967" w14:textId="1331AB3C" w:rsidR="000B485F" w:rsidRDefault="00403B22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pandemic caused the closure of almost all movie theaters, but </w:t>
      </w:r>
      <w:r w:rsidR="00FB43D7">
        <w:rPr>
          <w:rFonts w:ascii="Verdana" w:hAnsi="Verdana"/>
          <w:sz w:val="20"/>
          <w:szCs w:val="20"/>
        </w:rPr>
        <w:t xml:space="preserve">it </w:t>
      </w:r>
      <w:r>
        <w:rPr>
          <w:rFonts w:ascii="Verdana" w:hAnsi="Verdana"/>
          <w:sz w:val="20"/>
          <w:szCs w:val="20"/>
        </w:rPr>
        <w:t>also forced movie studios and distributors to turn to the day-and-date release model, releasing a new film in theaters the same day it was available on a streaming service, often at a premium price.</w:t>
      </w:r>
    </w:p>
    <w:p w14:paraId="5FEAF2DA" w14:textId="77777777" w:rsidR="000B485F" w:rsidRDefault="000B485F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26590AE" w14:textId="677A7B69" w:rsidR="000B485F" w:rsidRDefault="00175B93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Screenings/Testing of movies started during Old Hollywood, but it’s much more sophisticated today. It’s more difficult to determine if a film will attract audiences to a theater versus the convenience and cost-savings of streaming it at home.</w:t>
      </w:r>
    </w:p>
    <w:p w14:paraId="60DD4F9F" w14:textId="254476DB" w:rsidR="00175B93" w:rsidRDefault="00175B93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E907F35" w14:textId="583C9945" w:rsidR="00175B93" w:rsidRDefault="00175B93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Samba TV, a data company, </w:t>
      </w:r>
      <w:r w:rsidR="00306326">
        <w:rPr>
          <w:rFonts w:ascii="Verdana" w:hAnsi="Verdana"/>
          <w:sz w:val="20"/>
          <w:szCs w:val="20"/>
        </w:rPr>
        <w:t xml:space="preserve">measures the effect of day-and-date releases. For example, </w:t>
      </w:r>
      <w:r w:rsidR="00306326" w:rsidRPr="00306326">
        <w:rPr>
          <w:rFonts w:ascii="Verdana" w:hAnsi="Verdana"/>
          <w:i/>
          <w:iCs/>
          <w:sz w:val="20"/>
          <w:szCs w:val="20"/>
        </w:rPr>
        <w:t>Black Widow</w:t>
      </w:r>
      <w:r w:rsidR="00306326">
        <w:rPr>
          <w:rFonts w:ascii="Verdana" w:hAnsi="Verdana"/>
          <w:sz w:val="20"/>
          <w:szCs w:val="20"/>
        </w:rPr>
        <w:t xml:space="preserve"> generated $183.6 million during the first weekend of its release, but because it was available on Disney+, box office receipts decreased 68% for the second weekend.</w:t>
      </w:r>
    </w:p>
    <w:p w14:paraId="27D0C6A8" w14:textId="0F61E5AA" w:rsidR="00306326" w:rsidRDefault="00306326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56C91B5" w14:textId="77777777" w:rsidR="00935647" w:rsidRDefault="00935647" w:rsidP="00935647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Indices of Adults 18+ Who Attended a Movie Theater* and Watched </w:t>
      </w:r>
    </w:p>
    <w:p w14:paraId="172D43FC" w14:textId="3E95D032" w:rsidR="00935647" w:rsidRPr="005D1511" w:rsidRDefault="00935647" w:rsidP="00935647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Selected Video Streaming Services*,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941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492"/>
        <w:gridCol w:w="1498"/>
        <w:gridCol w:w="1498"/>
        <w:gridCol w:w="1498"/>
        <w:gridCol w:w="1498"/>
      </w:tblGrid>
      <w:tr w:rsidR="00935647" w:rsidRPr="005D1511" w14:paraId="754F08EF" w14:textId="77777777" w:rsidTr="00935647">
        <w:trPr>
          <w:jc w:val="center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40ADF3EE" w14:textId="69971930" w:rsidR="00935647" w:rsidRPr="004815C1" w:rsidRDefault="00935647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Video Streaming Service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C73BE8F" w14:textId="08385066" w:rsidR="00935647" w:rsidRPr="004815C1" w:rsidRDefault="00935647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Tampa-St. Petersburg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F6270A2" w14:textId="77777777" w:rsidR="00935647" w:rsidRPr="004815C1" w:rsidRDefault="00935647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Cincinnati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E87B3EA" w14:textId="26404D50" w:rsidR="00935647" w:rsidRPr="004815C1" w:rsidRDefault="00935647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Austin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70E19A2" w14:textId="2F7331E1" w:rsidR="00935647" w:rsidRPr="004815C1" w:rsidRDefault="00935647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Denver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22FA3EFC" w14:textId="7D5E2FF5" w:rsidR="00935647" w:rsidRPr="004815C1" w:rsidRDefault="00935647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Monterey-Salinas, CA</w:t>
            </w:r>
          </w:p>
        </w:tc>
      </w:tr>
      <w:tr w:rsidR="00A422E3" w:rsidRPr="005D1511" w14:paraId="404629D1" w14:textId="77777777" w:rsidTr="00A422E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416AC49" w14:textId="1B79609D" w:rsidR="00935647" w:rsidRPr="004815C1" w:rsidRDefault="00935647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Amazon Prime</w:t>
            </w:r>
          </w:p>
        </w:tc>
        <w:tc>
          <w:tcPr>
            <w:tcW w:w="149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4DC6947" w14:textId="0EA6079A" w:rsidR="00935647" w:rsidRPr="004815C1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6BF8CE7" w14:textId="4250CB50" w:rsidR="00935647" w:rsidRPr="004815C1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D8D5807" w14:textId="743FA764" w:rsidR="00935647" w:rsidRPr="004815C1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146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276E3C6" w14:textId="7328031E" w:rsidR="00935647" w:rsidRPr="004815C1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134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060D1E0A" w14:textId="76A1DF97" w:rsidR="00935647" w:rsidRPr="004815C1" w:rsidRDefault="00935647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139</w:t>
            </w:r>
          </w:p>
        </w:tc>
      </w:tr>
      <w:tr w:rsidR="00A422E3" w:rsidRPr="005D1511" w14:paraId="2E17828E" w14:textId="77777777" w:rsidTr="00A422E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EBF1C01" w14:textId="54A22DC1" w:rsidR="00935647" w:rsidRPr="004815C1" w:rsidRDefault="00935647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Disney+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64A22D79" w14:textId="45D33AAA" w:rsidR="00935647" w:rsidRPr="004815C1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CB7765D" w14:textId="2C6F21C2" w:rsidR="00935647" w:rsidRPr="004815C1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544ADD7" w14:textId="7626EB28" w:rsidR="00935647" w:rsidRPr="004815C1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6CE0C11" w14:textId="00E0B7D1" w:rsidR="00935647" w:rsidRPr="004815C1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79B19E6C" w14:textId="167E6F87" w:rsidR="00935647" w:rsidRPr="00B00624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186</w:t>
            </w:r>
          </w:p>
        </w:tc>
      </w:tr>
      <w:tr w:rsidR="00A422E3" w:rsidRPr="005D1511" w14:paraId="559ECD25" w14:textId="77777777" w:rsidTr="00A422E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483B7BC" w14:textId="6227432E" w:rsidR="00935647" w:rsidRDefault="00935647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HBO Max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6C2C6A5B" w14:textId="30AAB888" w:rsidR="00935647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7EF914B3" w14:textId="13F86562" w:rsidR="00935647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49C09BE" w14:textId="2447A4C8" w:rsidR="00935647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612E9B75" w14:textId="1C10C75C" w:rsidR="00935647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540EC4C0" w14:textId="338F4652" w:rsidR="00935647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178</w:t>
            </w:r>
          </w:p>
        </w:tc>
      </w:tr>
      <w:tr w:rsidR="00A422E3" w:rsidRPr="005D1511" w14:paraId="14C5744D" w14:textId="77777777" w:rsidTr="00A422E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830E4A6" w14:textId="1BB444D5" w:rsidR="00935647" w:rsidRPr="004815C1" w:rsidRDefault="00935647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Hulu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6C096D7" w14:textId="26777B87" w:rsidR="00935647" w:rsidRPr="004815C1" w:rsidRDefault="00935647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567641C" w14:textId="72394982" w:rsidR="00935647" w:rsidRPr="004815C1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1A78743F" w14:textId="7A53A311" w:rsidR="00935647" w:rsidRPr="004815C1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A1041EC" w14:textId="50EF3DCA" w:rsidR="00935647" w:rsidRPr="004815C1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7CBDB493" w14:textId="0EBAB97F" w:rsidR="00935647" w:rsidRPr="004815C1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147</w:t>
            </w:r>
          </w:p>
        </w:tc>
      </w:tr>
      <w:tr w:rsidR="00A422E3" w:rsidRPr="005D1511" w14:paraId="2647A018" w14:textId="77777777" w:rsidTr="00A422E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760B5C0D" w14:textId="08D53335" w:rsidR="00935647" w:rsidRPr="004815C1" w:rsidRDefault="00935647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Netflix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CD753C3" w14:textId="58C86A66" w:rsidR="00935647" w:rsidRPr="004815C1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BB52F30" w14:textId="3FDC5EE4" w:rsidR="00935647" w:rsidRPr="004815C1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0E02BFD" w14:textId="0D60451D" w:rsidR="00935647" w:rsidRPr="00B00624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30463CC" w14:textId="6937ECEC" w:rsidR="00935647" w:rsidRPr="004815C1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A756F9D" w14:textId="6EF455B1" w:rsidR="00935647" w:rsidRPr="004815C1" w:rsidRDefault="00935647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138</w:t>
            </w:r>
          </w:p>
        </w:tc>
      </w:tr>
    </w:tbl>
    <w:p w14:paraId="24D58C31" w14:textId="15253A90" w:rsidR="00935647" w:rsidRDefault="00935647" w:rsidP="00935647">
      <w:pPr>
        <w:spacing w:after="0" w:line="240" w:lineRule="auto"/>
        <w:ind w:hanging="450"/>
        <w:contextualSpacing/>
        <w:mirrorIndents/>
        <w:rPr>
          <w:rFonts w:ascii="Verdana" w:hAnsi="Verdana"/>
          <w:sz w:val="20"/>
          <w:szCs w:val="20"/>
        </w:rPr>
      </w:pPr>
      <w:r w:rsidRPr="00573142">
        <w:rPr>
          <w:sz w:val="16"/>
          <w:szCs w:val="16"/>
        </w:rPr>
        <w:t xml:space="preserve">Based on The Media Audit’s 2021 surveys  </w:t>
      </w:r>
      <w:r w:rsidRPr="00573142">
        <w:rPr>
          <w:sz w:val="16"/>
          <w:szCs w:val="16"/>
        </w:rPr>
        <w:tab/>
      </w:r>
      <w:r>
        <w:rPr>
          <w:sz w:val="16"/>
          <w:szCs w:val="16"/>
        </w:rPr>
        <w:tab/>
        <w:t>*during the past 7 days</w:t>
      </w:r>
    </w:p>
    <w:p w14:paraId="245971B6" w14:textId="5D6C25AC" w:rsidR="00043DE9" w:rsidRPr="00AE7E3C" w:rsidRDefault="00043DE9" w:rsidP="00AE7E3C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AE7E3C">
        <w:rPr>
          <w:rFonts w:ascii="Verdana" w:hAnsi="Verdana"/>
          <w:b/>
          <w:bCs/>
          <w:color w:val="0070C0"/>
          <w:sz w:val="20"/>
          <w:szCs w:val="20"/>
        </w:rPr>
        <w:lastRenderedPageBreak/>
        <w:t>Moviegoers’ Insights</w:t>
      </w:r>
    </w:p>
    <w:p w14:paraId="166C089E" w14:textId="77777777" w:rsidR="00043DE9" w:rsidRPr="00043DE9" w:rsidRDefault="00043DE9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7E20BA8" w14:textId="19544E05" w:rsidR="00AE7E3C" w:rsidRDefault="00CE38A9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Additional data from the same five representative 2021 consumer/market surveys conducted by The Media Audit reveals the average age of adults 18+ who attended a movie theater during the past 7 days was 39.8 and their average household income was $77,100.</w:t>
      </w:r>
    </w:p>
    <w:p w14:paraId="56D4D2A7" w14:textId="77777777" w:rsidR="00AE7E3C" w:rsidRDefault="00AE7E3C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45C0B56" w14:textId="5E8FFDAF" w:rsidR="00AE7E3C" w:rsidRDefault="00CE38A9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 Zers over-indexed the most, on average, for going to the movies at 171, with Millennials second at an average of 127. Gen Xers, Baby Boomers and the Silent Generation all under-indexed</w:t>
      </w:r>
      <w:r w:rsidR="00A4254B">
        <w:rPr>
          <w:rFonts w:ascii="Verdana" w:hAnsi="Verdana"/>
          <w:sz w:val="20"/>
          <w:szCs w:val="20"/>
        </w:rPr>
        <w:t>. I</w:t>
      </w:r>
      <w:r>
        <w:rPr>
          <w:rFonts w:ascii="Verdana" w:hAnsi="Verdana"/>
          <w:sz w:val="20"/>
          <w:szCs w:val="20"/>
        </w:rPr>
        <w:t>ndependent data indicates they are reluctant to go to the movies.</w:t>
      </w:r>
    </w:p>
    <w:p w14:paraId="6C7312BE" w14:textId="15A303AE" w:rsidR="00CE38A9" w:rsidRDefault="00CE38A9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9D0D90B" w14:textId="08916E0D" w:rsidR="00CE38A9" w:rsidRDefault="00CE38A9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All adults 18+ who attended a movie theater over-indexed, on average, for heavy exposure to four o</w:t>
      </w:r>
      <w:r w:rsidR="006C01B6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 five “legacy” media: radio at 114, newspaper at 135, outdoor at 137 and direct mail at 107</w:t>
      </w:r>
      <w:r w:rsidR="006D1686">
        <w:rPr>
          <w:rFonts w:ascii="Verdana" w:hAnsi="Verdana"/>
          <w:sz w:val="20"/>
          <w:szCs w:val="20"/>
        </w:rPr>
        <w:t>, but over-indexed even more for digital media, given the younger audience.</w:t>
      </w:r>
    </w:p>
    <w:p w14:paraId="5FB970F8" w14:textId="682FCBE8" w:rsidR="006D1686" w:rsidRDefault="006D1686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0813233" w14:textId="77777777" w:rsidR="006D1686" w:rsidRDefault="006D1686" w:rsidP="006D1686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Indices of Adults 18+ Who Attended a Movie Theater* and Who Were </w:t>
      </w:r>
    </w:p>
    <w:p w14:paraId="189FEB55" w14:textId="567B01FE" w:rsidR="006D1686" w:rsidRPr="005D1511" w:rsidRDefault="006D1686" w:rsidP="006D1686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Heavily Exposed to Digital Media</w:t>
      </w:r>
      <w:r>
        <w:rPr>
          <w:rFonts w:ascii="Verdana" w:hAnsi="Verdana"/>
          <w:b/>
          <w:bCs/>
          <w:sz w:val="20"/>
          <w:szCs w:val="20"/>
        </w:rPr>
        <w:t>†</w:t>
      </w:r>
      <w:r>
        <w:rPr>
          <w:b/>
          <w:bCs/>
          <w:sz w:val="20"/>
          <w:szCs w:val="20"/>
        </w:rPr>
        <w:t>, in Selected Markets</w:t>
      </w:r>
      <w:r w:rsidRPr="005D1511">
        <w:rPr>
          <w:b/>
          <w:bCs/>
          <w:sz w:val="20"/>
          <w:szCs w:val="20"/>
        </w:rPr>
        <w:t>, 202</w:t>
      </w:r>
      <w:r>
        <w:rPr>
          <w:b/>
          <w:bCs/>
          <w:sz w:val="20"/>
          <w:szCs w:val="20"/>
        </w:rPr>
        <w:t>1</w:t>
      </w:r>
    </w:p>
    <w:tbl>
      <w:tblPr>
        <w:tblW w:w="941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492"/>
        <w:gridCol w:w="1498"/>
        <w:gridCol w:w="1498"/>
        <w:gridCol w:w="1498"/>
        <w:gridCol w:w="1498"/>
      </w:tblGrid>
      <w:tr w:rsidR="006D1686" w:rsidRPr="005D1511" w14:paraId="42CCEC38" w14:textId="77777777" w:rsidTr="00300E0D">
        <w:trPr>
          <w:jc w:val="center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4A13E0E3" w14:textId="57DC0501" w:rsidR="006D1686" w:rsidRPr="004815C1" w:rsidRDefault="00CC6D89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Digital Media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7A74977" w14:textId="77777777" w:rsidR="006D1686" w:rsidRPr="004815C1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Tampa-St. Petersburg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7BA54BC" w14:textId="77777777" w:rsidR="006D1686" w:rsidRPr="004815C1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Cincinnati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251AFE6" w14:textId="77777777" w:rsidR="006D1686" w:rsidRPr="004815C1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Austin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2D5F135" w14:textId="77777777" w:rsidR="006D1686" w:rsidRPr="004815C1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Denver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24935266" w14:textId="77777777" w:rsidR="006D1686" w:rsidRPr="004815C1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Monterey-Salinas, CA</w:t>
            </w:r>
          </w:p>
        </w:tc>
      </w:tr>
      <w:tr w:rsidR="006D1686" w:rsidRPr="005D1511" w14:paraId="11198317" w14:textId="77777777" w:rsidTr="000F10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A8F0007" w14:textId="1C931077" w:rsidR="006D1686" w:rsidRPr="004815C1" w:rsidRDefault="00CC6D89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Internet</w:t>
            </w:r>
          </w:p>
        </w:tc>
        <w:tc>
          <w:tcPr>
            <w:tcW w:w="149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92D050"/>
            <w:vAlign w:val="center"/>
          </w:tcPr>
          <w:p w14:paraId="6B00E4A8" w14:textId="166D6E10" w:rsidR="006D1686" w:rsidRPr="004815C1" w:rsidRDefault="00CC6D89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196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1C50F240" w14:textId="39D7E574" w:rsidR="006D1686" w:rsidRPr="004815C1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98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86A4668" w14:textId="60BB6D00" w:rsidR="006D1686" w:rsidRPr="004815C1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104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01BF6B8" w14:textId="7D43ADF5" w:rsidR="006D1686" w:rsidRPr="004815C1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121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5BD4E31C" w14:textId="3DF9B7BB" w:rsidR="006D1686" w:rsidRPr="004815C1" w:rsidRDefault="004A34FD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68</w:t>
            </w:r>
          </w:p>
        </w:tc>
      </w:tr>
      <w:tr w:rsidR="006D1686" w:rsidRPr="005D1511" w14:paraId="68058693" w14:textId="77777777" w:rsidTr="000F10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AC6BBA3" w14:textId="175D1843" w:rsidR="006D1686" w:rsidRPr="004815C1" w:rsidRDefault="00CC6D89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Social media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5190B1E" w14:textId="3751C060" w:rsidR="006D1686" w:rsidRPr="004815C1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CCC72DD" w14:textId="404646BF" w:rsidR="006D1686" w:rsidRPr="004815C1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A5F5085" w14:textId="361ACE4F" w:rsidR="006D1686" w:rsidRPr="004815C1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5A0B5B1" w14:textId="36E79A9F" w:rsidR="006D1686" w:rsidRPr="004815C1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016703B2" w14:textId="7A0978D5" w:rsidR="006D1686" w:rsidRPr="00B00624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150</w:t>
            </w:r>
          </w:p>
        </w:tc>
      </w:tr>
      <w:tr w:rsidR="006D1686" w:rsidRPr="005D1511" w14:paraId="13E23235" w14:textId="77777777" w:rsidTr="000F10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708971C" w14:textId="57D05625" w:rsidR="006D1686" w:rsidRDefault="00CC6D89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Audio streaming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F99ED14" w14:textId="0A182290" w:rsidR="006D1686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F29054A" w14:textId="6BE454B9" w:rsidR="006D1686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3BCA65F" w14:textId="067C4385" w:rsidR="006D1686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7477716" w14:textId="70BA2502" w:rsidR="006D1686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5BB04209" w14:textId="558B2E6F" w:rsidR="006D1686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175</w:t>
            </w:r>
          </w:p>
        </w:tc>
      </w:tr>
      <w:tr w:rsidR="006D1686" w:rsidRPr="005D1511" w14:paraId="41993337" w14:textId="77777777" w:rsidTr="000F10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7ACD40C" w14:textId="3A44921E" w:rsidR="006D1686" w:rsidRPr="004815C1" w:rsidRDefault="00CC6D89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Podcast listening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6C4FC46C" w14:textId="44D9FB1C" w:rsidR="006D1686" w:rsidRPr="004815C1" w:rsidRDefault="004A34FD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4B2F4AEF" w14:textId="56709A80" w:rsidR="006D1686" w:rsidRPr="004815C1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705A9BA5" w14:textId="4DFFC6FD" w:rsidR="006D1686" w:rsidRPr="004815C1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253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F120D90" w14:textId="350C6391" w:rsidR="006D1686" w:rsidRPr="004815C1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529F3AA2" w14:textId="0AC7492A" w:rsidR="006D1686" w:rsidRPr="004815C1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156</w:t>
            </w:r>
          </w:p>
        </w:tc>
      </w:tr>
      <w:tr w:rsidR="006D1686" w:rsidRPr="005D1511" w14:paraId="1DA08352" w14:textId="77777777" w:rsidTr="000F104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D4EA112" w14:textId="4027A829" w:rsidR="006D1686" w:rsidRPr="004815C1" w:rsidRDefault="00CC6D89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Video streaming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C85EC15" w14:textId="79F196A2" w:rsidR="006D1686" w:rsidRPr="004815C1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8BEB279" w14:textId="4DD91156" w:rsidR="006D1686" w:rsidRPr="004815C1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6D1CBC9" w14:textId="249ED551" w:rsidR="006D1686" w:rsidRPr="00B00624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983B35C" w14:textId="41D0CB4A" w:rsidR="006D1686" w:rsidRPr="004815C1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92D050"/>
            <w:vAlign w:val="center"/>
          </w:tcPr>
          <w:p w14:paraId="4C84CC5A" w14:textId="49C5B03D" w:rsidR="006D1686" w:rsidRPr="004815C1" w:rsidRDefault="004A34FD" w:rsidP="00300E0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164</w:t>
            </w:r>
          </w:p>
        </w:tc>
      </w:tr>
    </w:tbl>
    <w:p w14:paraId="31DAA679" w14:textId="77777777" w:rsidR="006D1686" w:rsidRDefault="006D1686" w:rsidP="004A34FD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 w:rsidRPr="00573142">
        <w:rPr>
          <w:sz w:val="16"/>
          <w:szCs w:val="16"/>
        </w:rPr>
        <w:t xml:space="preserve">Based on The Media Audit’s 2021 surveys  </w:t>
      </w:r>
      <w:r w:rsidRPr="00573142">
        <w:rPr>
          <w:sz w:val="16"/>
          <w:szCs w:val="16"/>
        </w:rPr>
        <w:tab/>
      </w:r>
      <w:r>
        <w:rPr>
          <w:sz w:val="16"/>
          <w:szCs w:val="16"/>
        </w:rPr>
        <w:tab/>
        <w:t>*during the past 7 days</w:t>
      </w:r>
    </w:p>
    <w:p w14:paraId="25DC95A9" w14:textId="2B6ED8AC" w:rsidR="006D1686" w:rsidRPr="007151A6" w:rsidRDefault="006D1686" w:rsidP="004A34FD">
      <w:pPr>
        <w:spacing w:after="0" w:line="240" w:lineRule="auto"/>
        <w:contextualSpacing/>
        <w:mirrorIndents/>
        <w:rPr>
          <w:sz w:val="16"/>
          <w:szCs w:val="16"/>
        </w:rPr>
      </w:pPr>
      <w:r>
        <w:rPr>
          <w:rFonts w:ascii="Verdana" w:hAnsi="Verdana"/>
          <w:sz w:val="16"/>
          <w:szCs w:val="16"/>
        </w:rPr>
        <w:t>†</w:t>
      </w:r>
      <w:r>
        <w:rPr>
          <w:sz w:val="16"/>
          <w:szCs w:val="16"/>
        </w:rPr>
        <w:t>See page four for heavy exposure amounts</w:t>
      </w:r>
    </w:p>
    <w:p w14:paraId="0CAE801E" w14:textId="1D75A38A" w:rsidR="006D1686" w:rsidRDefault="006D1686" w:rsidP="00043DE9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9936366" w14:textId="46ADDFF2" w:rsidR="00043DE9" w:rsidRPr="001E5407" w:rsidRDefault="004A0CE3" w:rsidP="001E5407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1E5407">
        <w:rPr>
          <w:rFonts w:ascii="Verdana" w:hAnsi="Verdana"/>
          <w:b/>
          <w:bCs/>
          <w:color w:val="0070C0"/>
          <w:sz w:val="20"/>
          <w:szCs w:val="20"/>
        </w:rPr>
        <w:t xml:space="preserve">An Improved </w:t>
      </w:r>
      <w:r w:rsidR="00043DE9" w:rsidRPr="001E5407">
        <w:rPr>
          <w:rFonts w:ascii="Verdana" w:hAnsi="Verdana"/>
          <w:b/>
          <w:bCs/>
          <w:color w:val="0070C0"/>
          <w:sz w:val="20"/>
          <w:szCs w:val="20"/>
        </w:rPr>
        <w:t>2022 Cinema Advertising Forecast</w:t>
      </w:r>
    </w:p>
    <w:p w14:paraId="286AC9F6" w14:textId="77777777" w:rsidR="00F94CE8" w:rsidRPr="00043DE9" w:rsidRDefault="00F94CE8" w:rsidP="00043DE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60E8746A" w14:textId="2DBA2410" w:rsidR="001E5407" w:rsidRDefault="001E5407" w:rsidP="00043DE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a report from MAGNA, cinema ad sales increased 19% YOY, but of the 10 ad sales categories, 2021 cinema ad sales</w:t>
      </w:r>
      <w:r w:rsidR="005C68D6">
        <w:rPr>
          <w:rFonts w:ascii="Verdana" w:hAnsi="Verdana"/>
          <w:sz w:val="20"/>
          <w:szCs w:val="20"/>
        </w:rPr>
        <w:t xml:space="preserve"> were</w:t>
      </w:r>
      <w:r>
        <w:rPr>
          <w:rFonts w:ascii="Verdana" w:hAnsi="Verdana"/>
          <w:sz w:val="20"/>
          <w:szCs w:val="20"/>
        </w:rPr>
        <w:t xml:space="preserve"> the lowest at 0.2% and its share was just 0.1%. MAGNA is forecasting a 168% YOY increase for 2022.</w:t>
      </w:r>
    </w:p>
    <w:p w14:paraId="7C6ADC08" w14:textId="77777777" w:rsidR="001E5407" w:rsidRDefault="001E5407" w:rsidP="00043DE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1F1CB727" w14:textId="77777777" w:rsidR="00E74EA7" w:rsidRDefault="00E74EA7" w:rsidP="00043DE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Several executives at cinema ad companies expect the industry to exceed $1 billion in ad sales during 2022, but they know they will have to reach cord-cutters and cord-nevers, typically a younger audience, and adults 35–49 who are attracted to independent films.</w:t>
      </w:r>
    </w:p>
    <w:p w14:paraId="5E46F5CA" w14:textId="77777777" w:rsidR="00E74EA7" w:rsidRDefault="00E74EA7" w:rsidP="00043DE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71DFAD9A" w14:textId="77777777" w:rsidR="007052C7" w:rsidRDefault="00E74EA7" w:rsidP="00043DE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BIA Advisory Services forecasts $700 million in local cinema ad spending for 2022, but still significantly less than the $949.8 million spent during 2019. Approximately $364 million will be spent in digital media</w:t>
      </w:r>
      <w:r w:rsidR="007052C7">
        <w:rPr>
          <w:rFonts w:ascii="Verdana" w:hAnsi="Verdana"/>
          <w:sz w:val="20"/>
          <w:szCs w:val="20"/>
        </w:rPr>
        <w:t xml:space="preserve"> with display receiving 44% and local search 30.1%.</w:t>
      </w:r>
    </w:p>
    <w:p w14:paraId="6BFCF07C" w14:textId="77777777" w:rsidR="007052C7" w:rsidRDefault="007052C7" w:rsidP="00043DE9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799D9E5" w14:textId="6B1F9191" w:rsidR="007052C7" w:rsidRPr="00CC1ECE" w:rsidRDefault="001E5407" w:rsidP="007052C7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7052C7">
        <w:rPr>
          <w:rFonts w:ascii="Verdana" w:hAnsi="Verdana"/>
          <w:b/>
          <w:sz w:val="20"/>
          <w:szCs w:val="20"/>
        </w:rPr>
        <w:t>Local Media’s Share of 2022 Cinema Advertising</w:t>
      </w:r>
    </w:p>
    <w:tbl>
      <w:tblPr>
        <w:tblW w:w="9636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9"/>
        <w:gridCol w:w="1152"/>
        <w:gridCol w:w="2059"/>
        <w:gridCol w:w="1152"/>
        <w:gridCol w:w="2062"/>
        <w:gridCol w:w="1152"/>
      </w:tblGrid>
      <w:tr w:rsidR="007052C7" w:rsidRPr="00CC1ECE" w14:paraId="0013235F" w14:textId="59415FF9" w:rsidTr="002E538D">
        <w:trPr>
          <w:jc w:val="center"/>
        </w:trPr>
        <w:tc>
          <w:tcPr>
            <w:tcW w:w="2059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448FA90" w14:textId="695F781E" w:rsidR="007052C7" w:rsidRPr="00CC1ECE" w:rsidRDefault="007052C7" w:rsidP="00705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Media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1EC12E05" w14:textId="04422152" w:rsidR="007052C7" w:rsidRPr="00CC1ECE" w:rsidRDefault="007052C7" w:rsidP="00705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Share</w:t>
            </w:r>
          </w:p>
        </w:tc>
        <w:tc>
          <w:tcPr>
            <w:tcW w:w="2059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40F4922" w14:textId="4C4397F1" w:rsidR="007052C7" w:rsidRDefault="007052C7" w:rsidP="00705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Media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09759CF5" w14:textId="5828D9A8" w:rsidR="007052C7" w:rsidRDefault="007052C7" w:rsidP="00705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Share</w:t>
            </w:r>
          </w:p>
        </w:tc>
        <w:tc>
          <w:tcPr>
            <w:tcW w:w="206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34EECF60" w14:textId="485F8582" w:rsidR="007052C7" w:rsidRDefault="007052C7" w:rsidP="00705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Media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3C0BC37A" w14:textId="1391A2FF" w:rsidR="007052C7" w:rsidRDefault="007052C7" w:rsidP="00705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Share</w:t>
            </w:r>
          </w:p>
        </w:tc>
      </w:tr>
      <w:tr w:rsidR="00875873" w:rsidRPr="00CC1ECE" w14:paraId="6F2EBEC6" w14:textId="2A56E801" w:rsidTr="00875873">
        <w:trPr>
          <w:trHeight w:val="243"/>
          <w:jc w:val="center"/>
        </w:trPr>
        <w:tc>
          <w:tcPr>
            <w:tcW w:w="2059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7940A81C" w14:textId="5FAC8901" w:rsidR="00875873" w:rsidRPr="00CC1ECE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#1: Mobile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00B050"/>
            <w:vAlign w:val="center"/>
          </w:tcPr>
          <w:p w14:paraId="407E27A5" w14:textId="66CFC0CC" w:rsidR="00875873" w:rsidRPr="00CC1ECE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27.1%</w:t>
            </w:r>
          </w:p>
        </w:tc>
        <w:tc>
          <w:tcPr>
            <w:tcW w:w="2059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42C3B497" w14:textId="2EFC4958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#7: TV OTA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68F3E1EA" w14:textId="33BDD942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4.1%</w:t>
            </w:r>
          </w:p>
        </w:tc>
        <w:tc>
          <w:tcPr>
            <w:tcW w:w="206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vAlign w:val="center"/>
          </w:tcPr>
          <w:p w14:paraId="4BC1CE40" w14:textId="7CFC60C5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#13: Directories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30F292E" w14:textId="5BD58598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0.6%</w:t>
            </w:r>
          </w:p>
        </w:tc>
      </w:tr>
      <w:tr w:rsidR="00875873" w:rsidRPr="00CC1ECE" w14:paraId="35D11829" w14:textId="57ABBA1A" w:rsidTr="00875873">
        <w:trPr>
          <w:trHeight w:val="243"/>
          <w:jc w:val="center"/>
        </w:trPr>
        <w:tc>
          <w:tcPr>
            <w:tcW w:w="205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F5999ED" w14:textId="4D128CA8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#2: PC/Laptop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5B731DCB" w14:textId="29D052B1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18.6%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A4AE8F5" w14:textId="70CCC4E5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#8: News digital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56D7F4A4" w14:textId="63804E0C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3.5%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0A26E48E" w14:textId="29730072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#14: Mags print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0F62F7" w14:textId="3BE4E24B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0.5%</w:t>
            </w:r>
          </w:p>
        </w:tc>
      </w:tr>
      <w:tr w:rsidR="00875873" w:rsidRPr="00CC1ECE" w14:paraId="4CE06EED" w14:textId="535490AB" w:rsidTr="00875873">
        <w:trPr>
          <w:trHeight w:val="243"/>
          <w:jc w:val="center"/>
        </w:trPr>
        <w:tc>
          <w:tcPr>
            <w:tcW w:w="205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BB6925E" w14:textId="2A0E86DC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#3: Direct mail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061A0F32" w14:textId="41CE5588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14.3%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0C5ABFC" w14:textId="760971C0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#9: Cable TV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2A63AC94" w14:textId="2B5C6BAF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3.4%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4E2CF779" w14:textId="56CA18A8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#15: OTT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3EE289" w14:textId="2220D4D4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0.5%</w:t>
            </w:r>
          </w:p>
        </w:tc>
      </w:tr>
      <w:tr w:rsidR="00875873" w:rsidRPr="00CC1ECE" w14:paraId="2E612EA5" w14:textId="7D85899E" w:rsidTr="00875873">
        <w:trPr>
          <w:trHeight w:val="243"/>
          <w:jc w:val="center"/>
        </w:trPr>
        <w:tc>
          <w:tcPr>
            <w:tcW w:w="205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198BBE8" w14:textId="252AC86E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#4: OOH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4B6D730B" w14:textId="65555191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13.1%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0E35CF0" w14:textId="1DD17089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#10: Email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6D714B43" w14:textId="6F1B7EF7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3.3%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6C79D4B8" w14:textId="60917CCA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#16: TV digital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6FD6950" w14:textId="486D3EEE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0.4%</w:t>
            </w:r>
          </w:p>
        </w:tc>
      </w:tr>
      <w:tr w:rsidR="007052C7" w:rsidRPr="00CC1ECE" w14:paraId="7F814B46" w14:textId="42BDDFBB" w:rsidTr="00875873">
        <w:trPr>
          <w:trHeight w:val="243"/>
          <w:jc w:val="center"/>
        </w:trPr>
        <w:tc>
          <w:tcPr>
            <w:tcW w:w="205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1473998" w14:textId="46806355" w:rsidR="007052C7" w:rsidRDefault="002E538D" w:rsidP="00705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#5: News print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04796B44" w14:textId="18835C2E" w:rsidR="007052C7" w:rsidRDefault="002E538D" w:rsidP="00705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4.6%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114CA86" w14:textId="1ABC5317" w:rsidR="007052C7" w:rsidRDefault="002E538D" w:rsidP="002E53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#11: Radio digital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55AA40B5" w14:textId="0CD6EA45" w:rsidR="007052C7" w:rsidRDefault="002E538D" w:rsidP="007052C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1.2%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42D5D237" w14:textId="5BB45EEA" w:rsidR="007052C7" w:rsidRDefault="007052C7" w:rsidP="002E53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3CCF38" w14:textId="537F74E5" w:rsidR="007052C7" w:rsidRDefault="007052C7" w:rsidP="002E538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875873" w:rsidRPr="00CC1ECE" w14:paraId="507DF4DD" w14:textId="7CE6595A" w:rsidTr="00875873">
        <w:trPr>
          <w:trHeight w:val="54"/>
          <w:jc w:val="center"/>
        </w:trPr>
        <w:tc>
          <w:tcPr>
            <w:tcW w:w="20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E31AF5F" w14:textId="54157DAF" w:rsidR="00875873" w:rsidRPr="00CC1ECE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#6: Radio OTA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73219B90" w14:textId="344F4FED" w:rsidR="00875873" w:rsidRPr="00CC1ECE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4.2%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B59CB29" w14:textId="2245CC1F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#12: Mags digital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EAF1DD" w:themeFill="accent3" w:themeFillTint="33"/>
            <w:vAlign w:val="center"/>
          </w:tcPr>
          <w:p w14:paraId="6ED3DACE" w14:textId="6AB47DF4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0.7%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15963933" w14:textId="77777777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FED2E0" w14:textId="77777777" w:rsidR="00875873" w:rsidRDefault="00875873" w:rsidP="008758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72DA9EB4" w14:textId="4589C937" w:rsidR="00F94CE8" w:rsidRPr="00043DE9" w:rsidRDefault="00875873" w:rsidP="00573043">
      <w:pPr>
        <w:spacing w:after="0" w:line="240" w:lineRule="auto"/>
        <w:ind w:hanging="90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t>BIA Advisory Services</w:t>
      </w:r>
      <w:r w:rsidR="007052C7" w:rsidRPr="00CC1ECE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March</w:t>
      </w:r>
      <w:r w:rsidR="007052C7">
        <w:rPr>
          <w:rFonts w:ascii="Verdana" w:hAnsi="Verdana"/>
          <w:sz w:val="16"/>
          <w:szCs w:val="16"/>
        </w:rPr>
        <w:t xml:space="preserve"> 2022</w:t>
      </w:r>
      <w:r w:rsidR="007052C7">
        <w:rPr>
          <w:rFonts w:ascii="Verdana" w:hAnsi="Verdana"/>
          <w:sz w:val="16"/>
          <w:szCs w:val="16"/>
        </w:rPr>
        <w:tab/>
      </w:r>
    </w:p>
    <w:p w14:paraId="05B35E5D" w14:textId="3AFAA724" w:rsidR="00F94CE8" w:rsidRPr="00B75062" w:rsidRDefault="00FB418C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More Valuable Insights</w:t>
      </w:r>
    </w:p>
    <w:p w14:paraId="4D37D21A" w14:textId="77777777" w:rsidR="00F94CE8" w:rsidRPr="00C66D00" w:rsidRDefault="00F94CE8" w:rsidP="00F94CE8">
      <w:pPr>
        <w:pStyle w:val="NoSpacing"/>
        <w:contextualSpacing/>
        <w:rPr>
          <w:sz w:val="20"/>
          <w:szCs w:val="20"/>
        </w:rPr>
      </w:pPr>
    </w:p>
    <w:p w14:paraId="284AFE76" w14:textId="5CBB8F6A" w:rsidR="00DF0E9D" w:rsidRPr="00CC1ECE" w:rsidRDefault="00DF0E9D" w:rsidP="00DF0E9D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Top 10 2021 Film US/Canada Box Office Market</w:t>
      </w:r>
    </w:p>
    <w:tbl>
      <w:tblPr>
        <w:tblW w:w="9309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2310"/>
        <w:gridCol w:w="2304"/>
      </w:tblGrid>
      <w:tr w:rsidR="00DF0E9D" w:rsidRPr="00CC1ECE" w14:paraId="2C4BEE8E" w14:textId="77777777" w:rsidTr="005C6F1A">
        <w:trPr>
          <w:jc w:val="center"/>
        </w:trPr>
        <w:tc>
          <w:tcPr>
            <w:tcW w:w="469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6010B0E2" w14:textId="49289CF4" w:rsidR="00DF0E9D" w:rsidRPr="00CC1ECE" w:rsidRDefault="00DF0E9D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Title</w:t>
            </w:r>
          </w:p>
        </w:tc>
        <w:tc>
          <w:tcPr>
            <w:tcW w:w="231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B5EBAE5" w14:textId="374A0C5A" w:rsidR="00DF0E9D" w:rsidRPr="00CC1ECE" w:rsidRDefault="00DF0E9D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Distributor</w:t>
            </w:r>
          </w:p>
        </w:tc>
        <w:tc>
          <w:tcPr>
            <w:tcW w:w="2304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1288FC83" w14:textId="2A855132" w:rsidR="00DF0E9D" w:rsidRDefault="00DF0E9D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Total Box Office</w:t>
            </w:r>
          </w:p>
        </w:tc>
      </w:tr>
      <w:tr w:rsidR="00DF0E9D" w:rsidRPr="00CC1ECE" w14:paraId="39A222AA" w14:textId="77777777" w:rsidTr="005C6F1A">
        <w:trPr>
          <w:trHeight w:val="243"/>
          <w:jc w:val="center"/>
        </w:trPr>
        <w:tc>
          <w:tcPr>
            <w:tcW w:w="469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780B8391" w14:textId="1C3E6356" w:rsidR="00DF0E9D" w:rsidRPr="005C6F1A" w:rsidRDefault="00DF0E9D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 w:rsidRPr="005C6F1A">
              <w:rPr>
                <w:rFonts w:ascii="Verdana" w:eastAsia="Times New Roman" w:hAnsi="Verdana"/>
                <w:i/>
                <w:iCs/>
                <w:sz w:val="20"/>
                <w:szCs w:val="20"/>
              </w:rPr>
              <w:t>Spider-Man: No Way Home</w:t>
            </w:r>
          </w:p>
        </w:tc>
        <w:tc>
          <w:tcPr>
            <w:tcW w:w="231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6CC3448A" w14:textId="1CB26581" w:rsidR="00DF0E9D" w:rsidRPr="00CC1ECE" w:rsidRDefault="00DF0E9D" w:rsidP="00DF0E9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Sony</w:t>
            </w:r>
          </w:p>
        </w:tc>
        <w:tc>
          <w:tcPr>
            <w:tcW w:w="230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8F32F1" w14:textId="1D342F9B" w:rsidR="00DF0E9D" w:rsidRDefault="00DF0E9D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$573.0 M</w:t>
            </w:r>
          </w:p>
        </w:tc>
      </w:tr>
      <w:tr w:rsidR="00DF0E9D" w:rsidRPr="00CC1ECE" w14:paraId="2DBF9FDD" w14:textId="77777777" w:rsidTr="005C6F1A">
        <w:trPr>
          <w:trHeight w:val="243"/>
          <w:jc w:val="center"/>
        </w:trPr>
        <w:tc>
          <w:tcPr>
            <w:tcW w:w="4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C18A8CE" w14:textId="6DC1A75C" w:rsidR="00DF0E9D" w:rsidRPr="005C6F1A" w:rsidRDefault="00DF0E9D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 w:rsidRPr="005C6F1A">
              <w:rPr>
                <w:rFonts w:ascii="Verdana" w:eastAsia="Times New Roman" w:hAnsi="Verdana"/>
                <w:i/>
                <w:iCs/>
                <w:sz w:val="20"/>
                <w:szCs w:val="20"/>
              </w:rPr>
              <w:t>Shang-Chi and the Legend of the Ten Rings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910A087" w14:textId="4DCCD539" w:rsidR="00DF0E9D" w:rsidRDefault="00DF0E9D" w:rsidP="00DF0E9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Disney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84F1AB0" w14:textId="759394B4" w:rsidR="00DF0E9D" w:rsidRDefault="00DF0E9D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$224.5 M</w:t>
            </w:r>
          </w:p>
        </w:tc>
      </w:tr>
      <w:tr w:rsidR="00DF0E9D" w:rsidRPr="00CC1ECE" w14:paraId="01D1FC6F" w14:textId="77777777" w:rsidTr="005C6F1A">
        <w:trPr>
          <w:trHeight w:val="243"/>
          <w:jc w:val="center"/>
        </w:trPr>
        <w:tc>
          <w:tcPr>
            <w:tcW w:w="4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A794368" w14:textId="18514A5D" w:rsidR="00DF0E9D" w:rsidRPr="005C6F1A" w:rsidRDefault="00DF0E9D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 w:rsidRPr="005C6F1A">
              <w:rPr>
                <w:rFonts w:ascii="Verdana" w:eastAsia="Times New Roman" w:hAnsi="Verdana"/>
                <w:i/>
                <w:iCs/>
                <w:sz w:val="20"/>
                <w:szCs w:val="20"/>
              </w:rPr>
              <w:t>Venom: Let There Be Carnage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91BCF63" w14:textId="4B89DF8B" w:rsidR="00DF0E9D" w:rsidRDefault="00DF0E9D" w:rsidP="00DF0E9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Sony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01647EC" w14:textId="3471BC28" w:rsidR="00DF0E9D" w:rsidRDefault="00DF0E9D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$212.6 M</w:t>
            </w:r>
          </w:p>
        </w:tc>
      </w:tr>
      <w:tr w:rsidR="00DF0E9D" w:rsidRPr="00CC1ECE" w14:paraId="263FAEC3" w14:textId="77777777" w:rsidTr="005C6F1A">
        <w:trPr>
          <w:trHeight w:val="243"/>
          <w:jc w:val="center"/>
        </w:trPr>
        <w:tc>
          <w:tcPr>
            <w:tcW w:w="4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745D933" w14:textId="5D92A939" w:rsidR="00DF0E9D" w:rsidRPr="005C6F1A" w:rsidRDefault="00DF0E9D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 w:rsidRPr="005C6F1A">
              <w:rPr>
                <w:rFonts w:ascii="Verdana" w:eastAsia="Times New Roman" w:hAnsi="Verdana"/>
                <w:i/>
                <w:iCs/>
                <w:sz w:val="20"/>
                <w:szCs w:val="20"/>
              </w:rPr>
              <w:t>Black Widow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DAA5A2E" w14:textId="54177ED1" w:rsidR="00DF0E9D" w:rsidRDefault="00DF0E9D" w:rsidP="00DF0E9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Disney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C460BCD" w14:textId="6E1B9CF6" w:rsidR="00DF0E9D" w:rsidRDefault="00DF0E9D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$183.7 M</w:t>
            </w:r>
          </w:p>
        </w:tc>
      </w:tr>
      <w:tr w:rsidR="00DF0E9D" w:rsidRPr="00CC1ECE" w14:paraId="29C28017" w14:textId="77777777" w:rsidTr="005C6F1A">
        <w:trPr>
          <w:trHeight w:val="243"/>
          <w:jc w:val="center"/>
        </w:trPr>
        <w:tc>
          <w:tcPr>
            <w:tcW w:w="4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AD5C615" w14:textId="29F6966C" w:rsidR="00DF0E9D" w:rsidRPr="005C6F1A" w:rsidRDefault="00DF0E9D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 w:rsidRPr="005C6F1A">
              <w:rPr>
                <w:rFonts w:ascii="Verdana" w:eastAsia="Times New Roman" w:hAnsi="Verdana"/>
                <w:i/>
                <w:iCs/>
                <w:sz w:val="20"/>
                <w:szCs w:val="20"/>
              </w:rPr>
              <w:t>F9: The Fast Saga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61CD63D" w14:textId="4E9EE266" w:rsidR="00DF0E9D" w:rsidRDefault="00DF0E9D" w:rsidP="00DF0E9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Universal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9205DFD" w14:textId="0D6E1E94" w:rsidR="00DF0E9D" w:rsidRDefault="00DF0E9D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$173.0 M</w:t>
            </w:r>
          </w:p>
        </w:tc>
      </w:tr>
      <w:tr w:rsidR="00DF0E9D" w:rsidRPr="00CC1ECE" w14:paraId="5316C0D2" w14:textId="77777777" w:rsidTr="005C6F1A">
        <w:trPr>
          <w:trHeight w:val="243"/>
          <w:jc w:val="center"/>
        </w:trPr>
        <w:tc>
          <w:tcPr>
            <w:tcW w:w="4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4D317B8" w14:textId="395DFDB0" w:rsidR="00DF0E9D" w:rsidRPr="005C6F1A" w:rsidRDefault="005C6F1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 w:rsidRPr="005C6F1A">
              <w:rPr>
                <w:rFonts w:ascii="Verdana" w:eastAsia="Times New Roman" w:hAnsi="Verdana"/>
                <w:i/>
                <w:iCs/>
                <w:sz w:val="20"/>
                <w:szCs w:val="20"/>
              </w:rPr>
              <w:t>The Eternals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141ACA3" w14:textId="7907D62D" w:rsidR="00DF0E9D" w:rsidRDefault="005C6F1A" w:rsidP="00DF0E9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Disney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82C35BE" w14:textId="12792143" w:rsidR="00DF0E9D" w:rsidRDefault="005C6F1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$164.6 M</w:t>
            </w:r>
          </w:p>
        </w:tc>
      </w:tr>
      <w:tr w:rsidR="005C6F1A" w:rsidRPr="00CC1ECE" w14:paraId="40B2E2A1" w14:textId="77777777" w:rsidTr="005C6F1A">
        <w:trPr>
          <w:trHeight w:val="243"/>
          <w:jc w:val="center"/>
        </w:trPr>
        <w:tc>
          <w:tcPr>
            <w:tcW w:w="4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15CCBD6" w14:textId="3B8F2C29" w:rsidR="005C6F1A" w:rsidRPr="005C6F1A" w:rsidRDefault="005C6F1A" w:rsidP="005C6F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 w:rsidRPr="005C6F1A">
              <w:rPr>
                <w:rFonts w:ascii="Verdana" w:eastAsia="Times New Roman" w:hAnsi="Verdana"/>
                <w:i/>
                <w:iCs/>
                <w:sz w:val="20"/>
                <w:szCs w:val="20"/>
              </w:rPr>
              <w:t>No Time to Die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004A868" w14:textId="7E9DF064" w:rsidR="005C6F1A" w:rsidRDefault="005C6F1A" w:rsidP="005C6F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United Artists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B9F7E08" w14:textId="0C1C21D2" w:rsidR="005C6F1A" w:rsidRDefault="005C6F1A" w:rsidP="005C6F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$160.8 M</w:t>
            </w:r>
          </w:p>
        </w:tc>
      </w:tr>
      <w:tr w:rsidR="005C6F1A" w:rsidRPr="00CC1ECE" w14:paraId="4AB2921C" w14:textId="77777777" w:rsidTr="005C6F1A">
        <w:trPr>
          <w:trHeight w:val="243"/>
          <w:jc w:val="center"/>
        </w:trPr>
        <w:tc>
          <w:tcPr>
            <w:tcW w:w="4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B64B787" w14:textId="2E4A2193" w:rsidR="005C6F1A" w:rsidRPr="005C6F1A" w:rsidRDefault="005C6F1A" w:rsidP="005C6F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 w:rsidRPr="005C6F1A">
              <w:rPr>
                <w:rFonts w:ascii="Verdana" w:eastAsia="Times New Roman" w:hAnsi="Verdana"/>
                <w:i/>
                <w:iCs/>
                <w:sz w:val="20"/>
                <w:szCs w:val="20"/>
              </w:rPr>
              <w:t>Quiet Place Part II, 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1E19281" w14:textId="6CF6C54A" w:rsidR="005C6F1A" w:rsidRDefault="005C6F1A" w:rsidP="005C6F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Paramount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66D97D" w14:textId="51FB8D43" w:rsidR="005C6F1A" w:rsidRDefault="005C6F1A" w:rsidP="005C6F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$160.2 M</w:t>
            </w:r>
          </w:p>
        </w:tc>
      </w:tr>
      <w:tr w:rsidR="005C6F1A" w:rsidRPr="00CC1ECE" w14:paraId="7D3333D9" w14:textId="77777777" w:rsidTr="005C6F1A">
        <w:trPr>
          <w:trHeight w:val="243"/>
          <w:jc w:val="center"/>
        </w:trPr>
        <w:tc>
          <w:tcPr>
            <w:tcW w:w="469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F9C2632" w14:textId="3A67140A" w:rsidR="005C6F1A" w:rsidRPr="005C6F1A" w:rsidRDefault="005C6F1A" w:rsidP="005C6F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 w:rsidRPr="005C6F1A">
              <w:rPr>
                <w:rFonts w:ascii="Verdana" w:eastAsia="Times New Roman" w:hAnsi="Verdana"/>
                <w:i/>
                <w:iCs/>
                <w:sz w:val="20"/>
                <w:szCs w:val="20"/>
              </w:rPr>
              <w:t>Ghostbusters: Afterlife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47226D3" w14:textId="1F788F2A" w:rsidR="005C6F1A" w:rsidRDefault="005C6F1A" w:rsidP="005C6F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Song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648AD76" w14:textId="6F18F554" w:rsidR="005C6F1A" w:rsidRDefault="005C6F1A" w:rsidP="005C6F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$122.4 M</w:t>
            </w:r>
          </w:p>
        </w:tc>
      </w:tr>
      <w:tr w:rsidR="005C6F1A" w:rsidRPr="00CC1ECE" w14:paraId="51D5033C" w14:textId="77777777" w:rsidTr="005C6F1A">
        <w:trPr>
          <w:trHeight w:val="54"/>
          <w:jc w:val="center"/>
        </w:trPr>
        <w:tc>
          <w:tcPr>
            <w:tcW w:w="469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058FD93" w14:textId="301B6A04" w:rsidR="005C6F1A" w:rsidRPr="005C6F1A" w:rsidRDefault="005C6F1A" w:rsidP="005C6F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 w:rsidRPr="005C6F1A">
              <w:rPr>
                <w:rFonts w:ascii="Verdana" w:eastAsia="Times New Roman" w:hAnsi="Verdana"/>
                <w:i/>
                <w:iCs/>
                <w:sz w:val="20"/>
                <w:szCs w:val="20"/>
              </w:rPr>
              <w:t>Free Guy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104C00D" w14:textId="7A1B47C5" w:rsidR="005C6F1A" w:rsidRPr="00CC1ECE" w:rsidRDefault="005C6F1A" w:rsidP="005C6F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</w:t>
            </w:r>
            <w:r w:rsidRPr="005C6F1A">
              <w:rPr>
                <w:rFonts w:ascii="Verdana" w:eastAsia="Times New Roman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Times New Roman" w:hAnsi="Verdana"/>
                <w:sz w:val="20"/>
                <w:szCs w:val="20"/>
              </w:rPr>
              <w:t xml:space="preserve"> Century Studios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0C0DC6D" w14:textId="7D8B2FD7" w:rsidR="005C6F1A" w:rsidRDefault="005C6F1A" w:rsidP="005C6F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$121.6 M</w:t>
            </w:r>
          </w:p>
        </w:tc>
      </w:tr>
    </w:tbl>
    <w:p w14:paraId="718411C0" w14:textId="11533A42" w:rsidR="00F94CE8" w:rsidRDefault="00DF0E9D" w:rsidP="00F94CE8">
      <w:pPr>
        <w:pStyle w:val="NoSpacing"/>
        <w:contextualSpacing/>
        <w:rPr>
          <w:sz w:val="20"/>
          <w:szCs w:val="20"/>
        </w:rPr>
      </w:pPr>
      <w:r>
        <w:rPr>
          <w:rFonts w:ascii="Verdana" w:hAnsi="Verdana"/>
          <w:sz w:val="16"/>
          <w:szCs w:val="16"/>
        </w:rPr>
        <w:t>Motion Picture Association</w:t>
      </w:r>
      <w:r w:rsidRPr="00CC1ECE">
        <w:rPr>
          <w:rFonts w:ascii="Verdana" w:hAnsi="Verdana"/>
          <w:sz w:val="16"/>
          <w:szCs w:val="16"/>
        </w:rPr>
        <w:t xml:space="preserve">, </w:t>
      </w:r>
      <w:r>
        <w:rPr>
          <w:rFonts w:ascii="Verdana" w:hAnsi="Verdana"/>
          <w:sz w:val="16"/>
          <w:szCs w:val="16"/>
        </w:rPr>
        <w:t>March 2022</w:t>
      </w:r>
    </w:p>
    <w:p w14:paraId="75C4198F" w14:textId="7F1585EC" w:rsidR="00DF0E9D" w:rsidRDefault="00DF0E9D" w:rsidP="00F94CE8">
      <w:pPr>
        <w:pStyle w:val="NoSpacing"/>
        <w:contextualSpacing/>
        <w:rPr>
          <w:sz w:val="20"/>
          <w:szCs w:val="20"/>
        </w:rPr>
      </w:pPr>
    </w:p>
    <w:p w14:paraId="75221975" w14:textId="61D52523" w:rsidR="005D548A" w:rsidRPr="00CC1ECE" w:rsidRDefault="005D548A" w:rsidP="005D548A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Top 10 US 2021 Streaming Films </w:t>
      </w:r>
    </w:p>
    <w:tbl>
      <w:tblPr>
        <w:tblW w:w="6512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755"/>
        <w:gridCol w:w="1757"/>
      </w:tblGrid>
      <w:tr w:rsidR="005D548A" w:rsidRPr="00CC1ECE" w14:paraId="008EE0F4" w14:textId="77777777" w:rsidTr="000F73E5">
        <w:trPr>
          <w:jc w:val="center"/>
        </w:trPr>
        <w:tc>
          <w:tcPr>
            <w:tcW w:w="300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383793BE" w14:textId="77777777" w:rsidR="005D548A" w:rsidRPr="00CC1ECE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Title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72BABC7" w14:textId="12046093" w:rsidR="005D548A" w:rsidRPr="00CC1ECE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SVOD Provider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7169BD44" w14:textId="57D4A257" w:rsidR="005D548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Minutes Streamed</w:t>
            </w:r>
          </w:p>
        </w:tc>
      </w:tr>
      <w:tr w:rsidR="005D548A" w:rsidRPr="00CC1ECE" w14:paraId="73B5002B" w14:textId="77777777" w:rsidTr="000F73E5">
        <w:trPr>
          <w:trHeight w:val="243"/>
          <w:jc w:val="center"/>
        </w:trPr>
        <w:tc>
          <w:tcPr>
            <w:tcW w:w="300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04589EE0" w14:textId="3A74B300" w:rsidR="005D548A" w:rsidRPr="005C6F1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iCs/>
                <w:sz w:val="20"/>
                <w:szCs w:val="20"/>
              </w:rPr>
              <w:t xml:space="preserve">Luca </w:t>
            </w:r>
          </w:p>
        </w:tc>
        <w:tc>
          <w:tcPr>
            <w:tcW w:w="1755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auto"/>
            <w:vAlign w:val="center"/>
          </w:tcPr>
          <w:p w14:paraId="56D3ADA0" w14:textId="3F63FF26" w:rsidR="005D548A" w:rsidRPr="00CC1ECE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Disney+</w:t>
            </w:r>
          </w:p>
        </w:tc>
        <w:tc>
          <w:tcPr>
            <w:tcW w:w="175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8A595" w14:textId="4BD047FB" w:rsidR="005D548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10.59 B</w:t>
            </w:r>
          </w:p>
        </w:tc>
      </w:tr>
      <w:tr w:rsidR="005D548A" w:rsidRPr="00CC1ECE" w14:paraId="5BB51B67" w14:textId="77777777" w:rsidTr="000F73E5">
        <w:trPr>
          <w:trHeight w:val="243"/>
          <w:jc w:val="center"/>
        </w:trPr>
        <w:tc>
          <w:tcPr>
            <w:tcW w:w="30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1D476EC" w14:textId="1D7C45BF" w:rsidR="005D548A" w:rsidRPr="005C6F1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iCs/>
                <w:sz w:val="20"/>
                <w:szCs w:val="20"/>
              </w:rPr>
              <w:t>Moana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EE2F49B" w14:textId="438C801D" w:rsidR="005D548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Disney+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3CEB2FA" w14:textId="69ACEEEF" w:rsidR="005D548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8.90 B</w:t>
            </w:r>
          </w:p>
        </w:tc>
      </w:tr>
      <w:tr w:rsidR="005D548A" w:rsidRPr="00CC1ECE" w14:paraId="221E95ED" w14:textId="77777777" w:rsidTr="000F73E5">
        <w:trPr>
          <w:trHeight w:val="243"/>
          <w:jc w:val="center"/>
        </w:trPr>
        <w:tc>
          <w:tcPr>
            <w:tcW w:w="30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DE91E8D" w14:textId="24C2618D" w:rsidR="005D548A" w:rsidRPr="005C6F1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iCs/>
                <w:sz w:val="20"/>
                <w:szCs w:val="20"/>
              </w:rPr>
              <w:t>Raya and the Last Dragon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345E2CA" w14:textId="1B1E8B10" w:rsidR="005D548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Disney+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B1A1183" w14:textId="6C2F2264" w:rsidR="005D548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8.34 B</w:t>
            </w:r>
          </w:p>
        </w:tc>
      </w:tr>
      <w:tr w:rsidR="005D548A" w:rsidRPr="00CC1ECE" w14:paraId="7534749B" w14:textId="77777777" w:rsidTr="000F73E5">
        <w:trPr>
          <w:trHeight w:val="243"/>
          <w:jc w:val="center"/>
        </w:trPr>
        <w:tc>
          <w:tcPr>
            <w:tcW w:w="30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A6A6C95" w14:textId="32004882" w:rsidR="005D548A" w:rsidRPr="005C6F1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iCs/>
                <w:sz w:val="20"/>
                <w:szCs w:val="20"/>
              </w:rPr>
              <w:t>Frozen 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FD44E8C" w14:textId="4FEA80E3" w:rsidR="005D548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Disney+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ED61018" w14:textId="7A6421E0" w:rsidR="005D548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5.75 B</w:t>
            </w:r>
          </w:p>
        </w:tc>
      </w:tr>
      <w:tr w:rsidR="005D548A" w:rsidRPr="00CC1ECE" w14:paraId="156DC2E6" w14:textId="77777777" w:rsidTr="000F73E5">
        <w:trPr>
          <w:trHeight w:val="243"/>
          <w:jc w:val="center"/>
        </w:trPr>
        <w:tc>
          <w:tcPr>
            <w:tcW w:w="30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86A634E" w14:textId="6D7A635E" w:rsidR="005D548A" w:rsidRPr="005C6F1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iCs/>
                <w:sz w:val="20"/>
                <w:szCs w:val="20"/>
              </w:rPr>
              <w:t>Red Notice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4709110" w14:textId="748EC017" w:rsidR="005D548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Netflix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79D1AE" w14:textId="0BE6CDCD" w:rsidR="005D548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5.53 B</w:t>
            </w:r>
          </w:p>
        </w:tc>
      </w:tr>
      <w:tr w:rsidR="005D548A" w:rsidRPr="00CC1ECE" w14:paraId="51BA994A" w14:textId="77777777" w:rsidTr="000F73E5">
        <w:trPr>
          <w:trHeight w:val="243"/>
          <w:jc w:val="center"/>
        </w:trPr>
        <w:tc>
          <w:tcPr>
            <w:tcW w:w="30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EDABE5C" w14:textId="11CDEFC8" w:rsidR="005D548A" w:rsidRPr="005C6F1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iCs/>
                <w:sz w:val="20"/>
                <w:szCs w:val="20"/>
              </w:rPr>
              <w:t>Frozen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8C589DE" w14:textId="24748880" w:rsidR="005D548A" w:rsidRDefault="005D548A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Disney+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D46D732" w14:textId="3312201E" w:rsidR="005D548A" w:rsidRDefault="000F73E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5.15 B</w:t>
            </w:r>
          </w:p>
        </w:tc>
      </w:tr>
      <w:tr w:rsidR="005D548A" w:rsidRPr="00CC1ECE" w14:paraId="181DDF38" w14:textId="77777777" w:rsidTr="000F73E5">
        <w:trPr>
          <w:trHeight w:val="243"/>
          <w:jc w:val="center"/>
        </w:trPr>
        <w:tc>
          <w:tcPr>
            <w:tcW w:w="30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E979D19" w14:textId="67069289" w:rsidR="005D548A" w:rsidRPr="005C6F1A" w:rsidRDefault="000F73E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iCs/>
                <w:sz w:val="20"/>
                <w:szCs w:val="20"/>
              </w:rPr>
              <w:t>Soul (2020)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972B388" w14:textId="09E36044" w:rsidR="005D548A" w:rsidRDefault="000F73E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Disney+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05E2E2A" w14:textId="5D111583" w:rsidR="005D548A" w:rsidRDefault="000F73E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5.28 B</w:t>
            </w:r>
          </w:p>
        </w:tc>
      </w:tr>
      <w:tr w:rsidR="005D548A" w:rsidRPr="00CC1ECE" w14:paraId="0809827B" w14:textId="77777777" w:rsidTr="000F73E5">
        <w:trPr>
          <w:trHeight w:val="243"/>
          <w:jc w:val="center"/>
        </w:trPr>
        <w:tc>
          <w:tcPr>
            <w:tcW w:w="30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D0938A4" w14:textId="125D9FED" w:rsidR="005D548A" w:rsidRPr="005C6F1A" w:rsidRDefault="000F73E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iCs/>
                <w:sz w:val="20"/>
                <w:szCs w:val="20"/>
              </w:rPr>
              <w:t>Cruella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5CEC87C" w14:textId="37AF127A" w:rsidR="005D548A" w:rsidRDefault="000F73E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Disney+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8EE463E" w14:textId="49DD8793" w:rsidR="005D548A" w:rsidRDefault="000F73E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5.17 B</w:t>
            </w:r>
          </w:p>
        </w:tc>
      </w:tr>
      <w:tr w:rsidR="005D548A" w:rsidRPr="00CC1ECE" w14:paraId="3EF8BD45" w14:textId="77777777" w:rsidTr="000F73E5">
        <w:trPr>
          <w:trHeight w:val="243"/>
          <w:jc w:val="center"/>
        </w:trPr>
        <w:tc>
          <w:tcPr>
            <w:tcW w:w="300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FDF66DF" w14:textId="110540C2" w:rsidR="005D548A" w:rsidRPr="005C6F1A" w:rsidRDefault="000F73E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iCs/>
                <w:sz w:val="20"/>
                <w:szCs w:val="20"/>
              </w:rPr>
              <w:t>Mitchells vs. The Machines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87A7012" w14:textId="020F3DE2" w:rsidR="005D548A" w:rsidRDefault="000F73E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Netflix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C2A5481" w14:textId="3A4F99AC" w:rsidR="005D548A" w:rsidRDefault="000F73E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4.52 B</w:t>
            </w:r>
          </w:p>
        </w:tc>
      </w:tr>
      <w:tr w:rsidR="005D548A" w:rsidRPr="00CC1ECE" w14:paraId="505B3EC1" w14:textId="77777777" w:rsidTr="000F73E5">
        <w:trPr>
          <w:trHeight w:val="54"/>
          <w:jc w:val="center"/>
        </w:trPr>
        <w:tc>
          <w:tcPr>
            <w:tcW w:w="30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781C2D3" w14:textId="5D888446" w:rsidR="005D548A" w:rsidRPr="005C6F1A" w:rsidRDefault="000F73E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/>
                <w:i/>
                <w:iCs/>
                <w:sz w:val="20"/>
                <w:szCs w:val="20"/>
              </w:rPr>
              <w:t>Jungle Cruise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81C12C8" w14:textId="653294B2" w:rsidR="005D548A" w:rsidRPr="00CC1ECE" w:rsidRDefault="000F73E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Disney+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80985B4" w14:textId="05DF865D" w:rsidR="005D548A" w:rsidRDefault="000F73E5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4.43 B</w:t>
            </w:r>
          </w:p>
        </w:tc>
      </w:tr>
    </w:tbl>
    <w:p w14:paraId="57834F53" w14:textId="796E0B0F" w:rsidR="005D548A" w:rsidRDefault="000F73E5" w:rsidP="000F73E5">
      <w:pPr>
        <w:pStyle w:val="NoSpacing"/>
        <w:tabs>
          <w:tab w:val="left" w:pos="1440"/>
        </w:tabs>
        <w:contextualSpacing/>
        <w:rPr>
          <w:sz w:val="20"/>
          <w:szCs w:val="20"/>
        </w:rPr>
      </w:pPr>
      <w:r>
        <w:rPr>
          <w:rFonts w:ascii="Verdana" w:hAnsi="Verdana"/>
          <w:sz w:val="16"/>
          <w:szCs w:val="16"/>
        </w:rPr>
        <w:tab/>
      </w:r>
      <w:r w:rsidR="005D548A">
        <w:rPr>
          <w:rFonts w:ascii="Verdana" w:hAnsi="Verdana"/>
          <w:sz w:val="16"/>
          <w:szCs w:val="16"/>
        </w:rPr>
        <w:t>Motion Picture Association</w:t>
      </w:r>
      <w:r w:rsidR="002856EB">
        <w:rPr>
          <w:rFonts w:ascii="Verdana" w:hAnsi="Verdana"/>
          <w:sz w:val="16"/>
          <w:szCs w:val="16"/>
        </w:rPr>
        <w:t xml:space="preserve"> (Nielsen)</w:t>
      </w:r>
      <w:r w:rsidR="005D548A" w:rsidRPr="00CC1ECE">
        <w:rPr>
          <w:rFonts w:ascii="Verdana" w:hAnsi="Verdana"/>
          <w:sz w:val="16"/>
          <w:szCs w:val="16"/>
        </w:rPr>
        <w:t xml:space="preserve">, </w:t>
      </w:r>
      <w:r w:rsidR="005D548A">
        <w:rPr>
          <w:rFonts w:ascii="Verdana" w:hAnsi="Verdana"/>
          <w:sz w:val="16"/>
          <w:szCs w:val="16"/>
        </w:rPr>
        <w:t>March 2022</w:t>
      </w:r>
    </w:p>
    <w:p w14:paraId="5D4D86E1" w14:textId="1A1CF2ED" w:rsidR="00DF0E9D" w:rsidRDefault="002856EB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5EB42ED" w14:textId="77777777" w:rsidR="000F73E5" w:rsidRDefault="000F73E5" w:rsidP="00F94CE8">
      <w:pPr>
        <w:pStyle w:val="NoSpacing"/>
        <w:contextualSpacing/>
        <w:rPr>
          <w:sz w:val="20"/>
          <w:szCs w:val="20"/>
        </w:rPr>
      </w:pPr>
    </w:p>
    <w:p w14:paraId="65D5A912" w14:textId="77777777" w:rsidR="006D1686" w:rsidRPr="007F1120" w:rsidRDefault="006D1686" w:rsidP="006D1686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Media Audit: Heavy Exposure to Media</w:t>
      </w:r>
      <w:r w:rsidRPr="007F1120">
        <w:rPr>
          <w:rFonts w:ascii="Verdana" w:hAnsi="Verdana"/>
          <w:b/>
          <w:sz w:val="20"/>
          <w:szCs w:val="20"/>
        </w:rPr>
        <w:t>,</w:t>
      </w:r>
      <w:r w:rsidRPr="007F11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</w:p>
    <w:tbl>
      <w:tblPr>
        <w:tblW w:w="493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300"/>
      </w:tblGrid>
      <w:tr w:rsidR="006D1686" w:rsidRPr="007F1120" w14:paraId="7DCB2C03" w14:textId="77777777" w:rsidTr="00300E0D">
        <w:trPr>
          <w:jc w:val="center"/>
        </w:trPr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50C411BF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Media</w:t>
            </w:r>
          </w:p>
        </w:tc>
        <w:tc>
          <w:tcPr>
            <w:tcW w:w="330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0CE9BB82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Time</w:t>
            </w:r>
          </w:p>
        </w:tc>
      </w:tr>
      <w:tr w:rsidR="006D1686" w:rsidRPr="007F1120" w14:paraId="5BA826CA" w14:textId="77777777" w:rsidTr="00300E0D">
        <w:trPr>
          <w:trHeight w:val="243"/>
          <w:jc w:val="center"/>
        </w:trPr>
        <w:tc>
          <w:tcPr>
            <w:tcW w:w="163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76645B5C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Radio</w:t>
            </w:r>
          </w:p>
        </w:tc>
        <w:tc>
          <w:tcPr>
            <w:tcW w:w="330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1C466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an average day</w:t>
            </w:r>
          </w:p>
        </w:tc>
      </w:tr>
      <w:tr w:rsidR="006D1686" w:rsidRPr="007F1120" w14:paraId="3D2A2C32" w14:textId="77777777" w:rsidTr="00300E0D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CE4F3E4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TV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6D60DF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300+ minutes during an average day</w:t>
            </w:r>
          </w:p>
        </w:tc>
      </w:tr>
      <w:tr w:rsidR="006D1686" w:rsidRPr="007F1120" w14:paraId="4FAEF7BA" w14:textId="77777777" w:rsidTr="00300E0D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5EE4432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Newspaper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0BAF752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60+ minutes during an average day</w:t>
            </w:r>
          </w:p>
        </w:tc>
      </w:tr>
      <w:tr w:rsidR="006D1686" w:rsidRPr="007F1120" w14:paraId="3AA22474" w14:textId="77777777" w:rsidTr="00300E0D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6628CFD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Outdoor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DC78767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200+ miles during an average week</w:t>
            </w:r>
          </w:p>
        </w:tc>
      </w:tr>
      <w:tr w:rsidR="006D1686" w:rsidRPr="007F1120" w14:paraId="1F628F9A" w14:textId="77777777" w:rsidTr="00300E0D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95D4C28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Direct mail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B3F8874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75+ read weekly</w:t>
            </w:r>
          </w:p>
        </w:tc>
      </w:tr>
      <w:tr w:rsidR="006D1686" w:rsidRPr="007F1120" w14:paraId="6E025059" w14:textId="77777777" w:rsidTr="00300E0D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32BC909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Internet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1CC19B0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  <w:tr w:rsidR="006D1686" w:rsidRPr="007F1120" w14:paraId="510EB19D" w14:textId="77777777" w:rsidTr="00300E0D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9D1573F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Social media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0D01E7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  <w:tr w:rsidR="006D1686" w:rsidRPr="007F1120" w14:paraId="6AC6044A" w14:textId="77777777" w:rsidTr="00300E0D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BC0C4CE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Audio streaming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D4AD478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an average day</w:t>
            </w:r>
          </w:p>
        </w:tc>
      </w:tr>
      <w:tr w:rsidR="006D1686" w:rsidRPr="007F1120" w14:paraId="3532B083" w14:textId="77777777" w:rsidTr="00300E0D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99F7F19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Podcast listening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6DBB16F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  <w:tr w:rsidR="006D1686" w:rsidRPr="007F1120" w14:paraId="15DEE6B7" w14:textId="77777777" w:rsidTr="00300E0D">
        <w:trPr>
          <w:trHeight w:val="243"/>
          <w:jc w:val="center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4AA6C7A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Video streaming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9106AD2" w14:textId="77777777" w:rsidR="006D1686" w:rsidRPr="00294183" w:rsidRDefault="006D1686" w:rsidP="00300E0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an average day</w:t>
            </w:r>
          </w:p>
        </w:tc>
      </w:tr>
    </w:tbl>
    <w:p w14:paraId="3C35B056" w14:textId="77FBDB8B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14225E9B" w14:textId="05942492" w:rsidR="000F73E5" w:rsidRDefault="000F73E5" w:rsidP="00F94CE8">
      <w:pPr>
        <w:pStyle w:val="NoSpacing"/>
        <w:contextualSpacing/>
        <w:rPr>
          <w:sz w:val="20"/>
          <w:szCs w:val="20"/>
        </w:rPr>
      </w:pPr>
    </w:p>
    <w:p w14:paraId="1F4BBABA" w14:textId="37472233" w:rsidR="000F73E5" w:rsidRDefault="000F73E5" w:rsidP="00F94CE8">
      <w:pPr>
        <w:pStyle w:val="NoSpacing"/>
        <w:contextualSpacing/>
        <w:rPr>
          <w:sz w:val="20"/>
          <w:szCs w:val="20"/>
        </w:rPr>
      </w:pPr>
    </w:p>
    <w:p w14:paraId="3EF7D3F2" w14:textId="448AC773" w:rsidR="000F73E5" w:rsidRDefault="000F73E5" w:rsidP="00F94CE8">
      <w:pPr>
        <w:pStyle w:val="NoSpacing"/>
        <w:contextualSpacing/>
        <w:rPr>
          <w:sz w:val="20"/>
          <w:szCs w:val="20"/>
        </w:rPr>
      </w:pPr>
    </w:p>
    <w:p w14:paraId="446822AB" w14:textId="77777777" w:rsidR="000F73E5" w:rsidRDefault="000F73E5" w:rsidP="00F94CE8">
      <w:pPr>
        <w:pStyle w:val="NoSpacing"/>
        <w:contextualSpacing/>
        <w:rPr>
          <w:sz w:val="20"/>
          <w:szCs w:val="20"/>
        </w:rPr>
      </w:pPr>
    </w:p>
    <w:p w14:paraId="72BAAFC7" w14:textId="19E59062" w:rsidR="00F94CE8" w:rsidRPr="000F73E5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0F73E5">
        <w:rPr>
          <w:rFonts w:ascii="Verdana" w:hAnsi="Verdana"/>
          <w:i/>
          <w:sz w:val="16"/>
          <w:szCs w:val="16"/>
        </w:rPr>
        <w:t>Sources:</w:t>
      </w:r>
      <w:r w:rsidRPr="000F73E5">
        <w:rPr>
          <w:rFonts w:ascii="Verdana" w:hAnsi="Verdana"/>
          <w:sz w:val="16"/>
          <w:szCs w:val="16"/>
        </w:rPr>
        <w:t xml:space="preserve"> </w:t>
      </w:r>
      <w:r w:rsidR="000F73E5" w:rsidRPr="000F73E5">
        <w:rPr>
          <w:sz w:val="16"/>
          <w:szCs w:val="16"/>
        </w:rPr>
        <w:t xml:space="preserve">Motion Picture Association </w:t>
      </w:r>
      <w:r w:rsidRPr="000F73E5">
        <w:rPr>
          <w:rFonts w:ascii="Verdana" w:hAnsi="Verdana"/>
          <w:sz w:val="16"/>
          <w:szCs w:val="16"/>
        </w:rPr>
        <w:t xml:space="preserve">Website, </w:t>
      </w:r>
      <w:r w:rsidR="008058FD" w:rsidRPr="000F73E5">
        <w:rPr>
          <w:rFonts w:ascii="Verdana" w:hAnsi="Verdana"/>
          <w:sz w:val="16"/>
          <w:szCs w:val="16"/>
        </w:rPr>
        <w:t>4</w:t>
      </w:r>
      <w:r w:rsidR="00306D88" w:rsidRPr="000F73E5">
        <w:rPr>
          <w:rFonts w:ascii="Verdana" w:hAnsi="Verdana"/>
          <w:sz w:val="16"/>
          <w:szCs w:val="16"/>
        </w:rPr>
        <w:t>/</w:t>
      </w:r>
      <w:r w:rsidR="00AE6B2A" w:rsidRPr="000F73E5">
        <w:rPr>
          <w:rFonts w:ascii="Verdana" w:hAnsi="Verdana"/>
          <w:sz w:val="16"/>
          <w:szCs w:val="16"/>
        </w:rPr>
        <w:t>2</w:t>
      </w:r>
      <w:r w:rsidR="00C8473A" w:rsidRPr="000F73E5">
        <w:rPr>
          <w:rFonts w:ascii="Verdana" w:hAnsi="Verdana"/>
          <w:sz w:val="16"/>
          <w:szCs w:val="16"/>
        </w:rPr>
        <w:t>2</w:t>
      </w:r>
      <w:r w:rsidRPr="000F73E5">
        <w:rPr>
          <w:rFonts w:ascii="Verdana" w:hAnsi="Verdana"/>
          <w:sz w:val="16"/>
          <w:szCs w:val="16"/>
        </w:rPr>
        <w:t xml:space="preserve">; </w:t>
      </w:r>
      <w:r w:rsidR="000F73E5" w:rsidRPr="000F73E5">
        <w:rPr>
          <w:sz w:val="16"/>
          <w:szCs w:val="16"/>
        </w:rPr>
        <w:t xml:space="preserve">Box Office Pro </w:t>
      </w:r>
      <w:r w:rsidRPr="000F73E5">
        <w:rPr>
          <w:rFonts w:ascii="Verdana" w:hAnsi="Verdana"/>
          <w:sz w:val="16"/>
          <w:szCs w:val="16"/>
        </w:rPr>
        <w:t xml:space="preserve">Website, </w:t>
      </w:r>
      <w:r w:rsidR="008058FD" w:rsidRPr="000F73E5">
        <w:rPr>
          <w:rFonts w:ascii="Verdana" w:hAnsi="Verdana"/>
          <w:sz w:val="16"/>
          <w:szCs w:val="16"/>
        </w:rPr>
        <w:t>4</w:t>
      </w:r>
      <w:r w:rsidR="004E421A" w:rsidRPr="000F73E5">
        <w:rPr>
          <w:rFonts w:ascii="Verdana" w:hAnsi="Verdana"/>
          <w:sz w:val="16"/>
          <w:szCs w:val="16"/>
        </w:rPr>
        <w:t>/</w:t>
      </w:r>
      <w:r w:rsidR="00AE6B2A" w:rsidRPr="000F73E5">
        <w:rPr>
          <w:rFonts w:ascii="Verdana" w:hAnsi="Verdana"/>
          <w:sz w:val="16"/>
          <w:szCs w:val="16"/>
        </w:rPr>
        <w:t>2</w:t>
      </w:r>
      <w:r w:rsidR="00C8473A" w:rsidRPr="000F73E5">
        <w:rPr>
          <w:rFonts w:ascii="Verdana" w:hAnsi="Verdana"/>
          <w:sz w:val="16"/>
          <w:szCs w:val="16"/>
        </w:rPr>
        <w:t>2</w:t>
      </w:r>
      <w:r w:rsidRPr="000F73E5">
        <w:rPr>
          <w:rFonts w:ascii="Verdana" w:hAnsi="Verdana"/>
          <w:sz w:val="16"/>
          <w:szCs w:val="16"/>
        </w:rPr>
        <w:t xml:space="preserve">; </w:t>
      </w:r>
      <w:r w:rsidR="000F73E5" w:rsidRPr="000F73E5">
        <w:rPr>
          <w:sz w:val="16"/>
          <w:szCs w:val="16"/>
        </w:rPr>
        <w:t xml:space="preserve">National Association of Theatre Owners </w:t>
      </w:r>
      <w:r w:rsidRPr="000F73E5">
        <w:rPr>
          <w:rFonts w:ascii="Verdana" w:hAnsi="Verdana"/>
          <w:sz w:val="16"/>
          <w:szCs w:val="16"/>
        </w:rPr>
        <w:t>Website</w:t>
      </w:r>
      <w:r w:rsidR="00A00453" w:rsidRPr="000F73E5">
        <w:rPr>
          <w:rFonts w:ascii="Verdana" w:hAnsi="Verdana"/>
          <w:sz w:val="16"/>
          <w:szCs w:val="16"/>
        </w:rPr>
        <w:t xml:space="preserve">, </w:t>
      </w:r>
      <w:r w:rsidR="008058FD" w:rsidRPr="000F73E5">
        <w:rPr>
          <w:rFonts w:ascii="Verdana" w:hAnsi="Verdana"/>
          <w:sz w:val="16"/>
          <w:szCs w:val="16"/>
        </w:rPr>
        <w:t>4</w:t>
      </w:r>
      <w:r w:rsidR="00306D88" w:rsidRPr="000F73E5">
        <w:rPr>
          <w:rFonts w:ascii="Verdana" w:hAnsi="Verdana"/>
          <w:sz w:val="16"/>
          <w:szCs w:val="16"/>
        </w:rPr>
        <w:t>/</w:t>
      </w:r>
      <w:r w:rsidR="00AE6B2A" w:rsidRPr="000F73E5">
        <w:rPr>
          <w:rFonts w:ascii="Verdana" w:hAnsi="Verdana"/>
          <w:sz w:val="16"/>
          <w:szCs w:val="16"/>
        </w:rPr>
        <w:t>2</w:t>
      </w:r>
      <w:r w:rsidR="00C8473A" w:rsidRPr="000F73E5">
        <w:rPr>
          <w:rFonts w:ascii="Verdana" w:hAnsi="Verdana"/>
          <w:sz w:val="16"/>
          <w:szCs w:val="16"/>
        </w:rPr>
        <w:t>2</w:t>
      </w:r>
      <w:r w:rsidR="000F73E5">
        <w:rPr>
          <w:rFonts w:ascii="Verdana" w:hAnsi="Verdana"/>
          <w:sz w:val="16"/>
          <w:szCs w:val="16"/>
        </w:rPr>
        <w:t>;</w:t>
      </w:r>
      <w:r w:rsidR="000F73E5" w:rsidRPr="000F73E5">
        <w:rPr>
          <w:rFonts w:ascii="Verdana" w:hAnsi="Verdana"/>
          <w:sz w:val="16"/>
          <w:szCs w:val="16"/>
        </w:rPr>
        <w:t xml:space="preserve"> </w:t>
      </w:r>
      <w:r w:rsidR="000F73E5" w:rsidRPr="000F73E5">
        <w:rPr>
          <w:sz w:val="16"/>
          <w:szCs w:val="16"/>
        </w:rPr>
        <w:t>Morning Consult Website</w:t>
      </w:r>
      <w:r w:rsidR="000F73E5" w:rsidRPr="000F73E5">
        <w:rPr>
          <w:rFonts w:ascii="Verdana" w:hAnsi="Verdana"/>
          <w:sz w:val="16"/>
          <w:szCs w:val="16"/>
        </w:rPr>
        <w:t>, 4/22</w:t>
      </w:r>
      <w:r w:rsidR="000F73E5">
        <w:rPr>
          <w:rFonts w:ascii="Verdana" w:hAnsi="Verdana"/>
          <w:sz w:val="16"/>
          <w:szCs w:val="16"/>
        </w:rPr>
        <w:t>;</w:t>
      </w:r>
      <w:r w:rsidR="000F73E5" w:rsidRPr="000F73E5">
        <w:rPr>
          <w:sz w:val="16"/>
          <w:szCs w:val="16"/>
        </w:rPr>
        <w:t xml:space="preserve"> Next TV Website</w:t>
      </w:r>
      <w:r w:rsidR="000F73E5" w:rsidRPr="000F73E5">
        <w:rPr>
          <w:rFonts w:ascii="Verdana" w:hAnsi="Verdana"/>
          <w:sz w:val="16"/>
          <w:szCs w:val="16"/>
        </w:rPr>
        <w:t>, 4/22</w:t>
      </w:r>
      <w:r w:rsidR="000F73E5">
        <w:rPr>
          <w:rFonts w:ascii="Verdana" w:hAnsi="Verdana"/>
          <w:sz w:val="16"/>
          <w:szCs w:val="16"/>
        </w:rPr>
        <w:t>;</w:t>
      </w:r>
      <w:r w:rsidR="000F73E5" w:rsidRPr="000F73E5">
        <w:rPr>
          <w:sz w:val="16"/>
          <w:szCs w:val="16"/>
        </w:rPr>
        <w:t xml:space="preserve"> Deadline Website</w:t>
      </w:r>
      <w:r w:rsidR="000F73E5" w:rsidRPr="000F73E5">
        <w:rPr>
          <w:rFonts w:ascii="Verdana" w:hAnsi="Verdana"/>
          <w:sz w:val="16"/>
          <w:szCs w:val="16"/>
        </w:rPr>
        <w:t>, 4/22</w:t>
      </w:r>
      <w:r w:rsidR="000F73E5">
        <w:rPr>
          <w:rFonts w:ascii="Verdana" w:hAnsi="Verdana"/>
          <w:sz w:val="16"/>
          <w:szCs w:val="16"/>
        </w:rPr>
        <w:t>;</w:t>
      </w:r>
      <w:r w:rsidR="000F73E5" w:rsidRPr="000F73E5">
        <w:rPr>
          <w:sz w:val="16"/>
          <w:szCs w:val="16"/>
        </w:rPr>
        <w:t xml:space="preserve"> The Media Audit Website</w:t>
      </w:r>
      <w:r w:rsidR="000F73E5" w:rsidRPr="000F73E5">
        <w:rPr>
          <w:rFonts w:ascii="Verdana" w:hAnsi="Verdana"/>
          <w:sz w:val="16"/>
          <w:szCs w:val="16"/>
        </w:rPr>
        <w:t>, 4/22</w:t>
      </w:r>
      <w:r w:rsidR="000F73E5">
        <w:rPr>
          <w:rFonts w:ascii="Verdana" w:hAnsi="Verdana"/>
          <w:sz w:val="16"/>
          <w:szCs w:val="16"/>
        </w:rPr>
        <w:t>;</w:t>
      </w:r>
      <w:r w:rsidR="000F73E5" w:rsidRPr="000F73E5">
        <w:rPr>
          <w:sz w:val="16"/>
          <w:szCs w:val="16"/>
        </w:rPr>
        <w:t xml:space="preserve"> Media Village Website</w:t>
      </w:r>
      <w:r w:rsidR="000F73E5" w:rsidRPr="000F73E5">
        <w:rPr>
          <w:rFonts w:ascii="Verdana" w:hAnsi="Verdana"/>
          <w:sz w:val="16"/>
          <w:szCs w:val="16"/>
        </w:rPr>
        <w:t>, 4/22</w:t>
      </w:r>
      <w:r w:rsidR="000F73E5">
        <w:rPr>
          <w:rFonts w:ascii="Verdana" w:hAnsi="Verdana"/>
          <w:sz w:val="16"/>
          <w:szCs w:val="16"/>
        </w:rPr>
        <w:t>;</w:t>
      </w:r>
      <w:r w:rsidR="000F73E5" w:rsidRPr="000F73E5">
        <w:rPr>
          <w:sz w:val="16"/>
          <w:szCs w:val="16"/>
        </w:rPr>
        <w:t xml:space="preserve"> BIA/Kelsey Website</w:t>
      </w:r>
      <w:r w:rsidR="000F73E5" w:rsidRPr="000F73E5">
        <w:rPr>
          <w:rFonts w:ascii="Verdana" w:hAnsi="Verdana"/>
          <w:sz w:val="16"/>
          <w:szCs w:val="16"/>
        </w:rPr>
        <w:t>, 4/22</w:t>
      </w:r>
      <w:r w:rsidR="000F73E5">
        <w:rPr>
          <w:rFonts w:ascii="Verdana" w:hAnsi="Verdana"/>
          <w:sz w:val="16"/>
          <w:szCs w:val="16"/>
        </w:rPr>
        <w:t>.</w:t>
      </w:r>
    </w:p>
    <w:p w14:paraId="7EF64BA4" w14:textId="77777777" w:rsidR="00F94CE8" w:rsidRPr="00690E6A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0605FD25" w:rsidR="00F94CE8" w:rsidRPr="00690E6A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8058FD">
        <w:rPr>
          <w:rFonts w:ascii="Verdana" w:hAnsi="Verdana"/>
          <w:sz w:val="16"/>
        </w:rPr>
        <w:t>April</w:t>
      </w:r>
      <w:r w:rsidR="00C8473A">
        <w:rPr>
          <w:rFonts w:ascii="Verdana" w:hAnsi="Verdana"/>
          <w:sz w:val="16"/>
        </w:rPr>
        <w:t xml:space="preserve"> 2022</w:t>
      </w:r>
    </w:p>
    <w:p w14:paraId="061B0C2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00868E95" w:rsidR="00F94CE8" w:rsidRPr="00FF1EBA" w:rsidRDefault="00F94CE8" w:rsidP="00F94CE8">
      <w:pPr>
        <w:pStyle w:val="NoSpacing"/>
        <w:contextualSpacing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</w:t>
      </w:r>
      <w:r w:rsidR="00AE6B2A">
        <w:rPr>
          <w:sz w:val="16"/>
          <w:szCs w:val="16"/>
        </w:rPr>
        <w:t>2</w:t>
      </w:r>
      <w:r w:rsidR="00C8473A">
        <w:rPr>
          <w:sz w:val="16"/>
          <w:szCs w:val="16"/>
        </w:rPr>
        <w:t>2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47D01060" w14:textId="64A6C5D5" w:rsidR="00F94CE8" w:rsidRDefault="00F94CE8" w:rsidP="00260DE9">
      <w:pPr>
        <w:pStyle w:val="NoSpacing"/>
        <w:rPr>
          <w:sz w:val="20"/>
          <w:szCs w:val="20"/>
        </w:rPr>
      </w:pPr>
    </w:p>
    <w:p w14:paraId="6D0066ED" w14:textId="4379772D" w:rsidR="00AE1F72" w:rsidRDefault="00AE1F72" w:rsidP="00260DE9">
      <w:pPr>
        <w:pStyle w:val="NoSpacing"/>
        <w:rPr>
          <w:sz w:val="20"/>
          <w:szCs w:val="20"/>
        </w:rPr>
      </w:pPr>
    </w:p>
    <w:p w14:paraId="25DDD48A" w14:textId="4A2F67C8" w:rsidR="00AE1F72" w:rsidRDefault="00AE1F72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2FDD45" w14:textId="1FFC3855" w:rsidR="00AE1F72" w:rsidRPr="00720E0B" w:rsidRDefault="00AE1F72" w:rsidP="00AE1F72">
      <w:pPr>
        <w:pStyle w:val="NoSpacing"/>
        <w:jc w:val="center"/>
        <w:rPr>
          <w:b/>
          <w:color w:val="0070C0"/>
          <w:sz w:val="20"/>
          <w:szCs w:val="20"/>
        </w:rPr>
      </w:pPr>
      <w:r w:rsidRPr="00720E0B">
        <w:rPr>
          <w:b/>
          <w:color w:val="0070C0"/>
          <w:sz w:val="20"/>
          <w:szCs w:val="20"/>
        </w:rPr>
        <w:lastRenderedPageBreak/>
        <w:t xml:space="preserve">Local </w:t>
      </w:r>
      <w:r w:rsidR="0050254D">
        <w:rPr>
          <w:b/>
          <w:color w:val="0070C0"/>
          <w:sz w:val="20"/>
          <w:szCs w:val="20"/>
        </w:rPr>
        <w:t xml:space="preserve">Market </w:t>
      </w:r>
      <w:r w:rsidRPr="00720E0B">
        <w:rPr>
          <w:b/>
          <w:color w:val="0070C0"/>
          <w:sz w:val="20"/>
          <w:szCs w:val="20"/>
        </w:rPr>
        <w:t>and Station Information</w:t>
      </w:r>
    </w:p>
    <w:p w14:paraId="17AD3F99" w14:textId="77777777" w:rsidR="00AE1F72" w:rsidRPr="00260DE9" w:rsidRDefault="00AE1F72" w:rsidP="00260DE9">
      <w:pPr>
        <w:pStyle w:val="NoSpacing"/>
        <w:rPr>
          <w:sz w:val="20"/>
          <w:szCs w:val="20"/>
        </w:rPr>
      </w:pPr>
    </w:p>
    <w:sectPr w:rsidR="00AE1F72" w:rsidRPr="00260DE9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D047E" w14:textId="77777777" w:rsidR="00A917CB" w:rsidRDefault="00A917CB" w:rsidP="00260DE9">
      <w:pPr>
        <w:spacing w:after="0" w:line="240" w:lineRule="auto"/>
      </w:pPr>
      <w:r>
        <w:separator/>
      </w:r>
    </w:p>
  </w:endnote>
  <w:endnote w:type="continuationSeparator" w:id="0">
    <w:p w14:paraId="13F965B5" w14:textId="77777777" w:rsidR="00A917CB" w:rsidRDefault="00A917CB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3B7" w14:textId="77777777" w:rsidR="003E2E9B" w:rsidRDefault="003E2E9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0DE9" w:rsidRPr="0097480E" w:rsidRDefault="00EF6AB9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</w:t>
    </w:r>
    <w:r w:rsidR="0097480E" w:rsidRPr="0097480E">
      <w:rPr>
        <w:rFonts w:ascii="Arial" w:hAnsi="Arial" w:cs="Arial"/>
        <w:sz w:val="16"/>
        <w:szCs w:val="16"/>
        <w:shd w:val="clear" w:color="auto" w:fill="FFFFFF"/>
      </w:rPr>
      <w:t>10974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A3209" w14:textId="77777777" w:rsidR="00A917CB" w:rsidRDefault="00A917CB" w:rsidP="00260DE9">
      <w:pPr>
        <w:spacing w:after="0" w:line="240" w:lineRule="auto"/>
      </w:pPr>
      <w:r>
        <w:separator/>
      </w:r>
    </w:p>
  </w:footnote>
  <w:footnote w:type="continuationSeparator" w:id="0">
    <w:p w14:paraId="4010DB84" w14:textId="77777777" w:rsidR="00A917CB" w:rsidRDefault="00A917CB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C73" w14:textId="77777777" w:rsidR="00260DE9" w:rsidRDefault="00635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5319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4575"/>
    <w:rsid w:val="000052A8"/>
    <w:rsid w:val="00006EB7"/>
    <w:rsid w:val="00030B4A"/>
    <w:rsid w:val="0003466E"/>
    <w:rsid w:val="00043DE9"/>
    <w:rsid w:val="00052024"/>
    <w:rsid w:val="000523B9"/>
    <w:rsid w:val="0005633E"/>
    <w:rsid w:val="000577D6"/>
    <w:rsid w:val="0007198D"/>
    <w:rsid w:val="000830D7"/>
    <w:rsid w:val="000B485F"/>
    <w:rsid w:val="000C4B96"/>
    <w:rsid w:val="000C7821"/>
    <w:rsid w:val="000D2F3A"/>
    <w:rsid w:val="000D7C07"/>
    <w:rsid w:val="000F104E"/>
    <w:rsid w:val="000F73E5"/>
    <w:rsid w:val="00112A85"/>
    <w:rsid w:val="0012010F"/>
    <w:rsid w:val="00131415"/>
    <w:rsid w:val="00142DEE"/>
    <w:rsid w:val="001531C2"/>
    <w:rsid w:val="00154344"/>
    <w:rsid w:val="00160474"/>
    <w:rsid w:val="00161442"/>
    <w:rsid w:val="0016492E"/>
    <w:rsid w:val="00175B93"/>
    <w:rsid w:val="00177D0F"/>
    <w:rsid w:val="001A05E7"/>
    <w:rsid w:val="001A7B82"/>
    <w:rsid w:val="001B64B0"/>
    <w:rsid w:val="001C2831"/>
    <w:rsid w:val="001D53A3"/>
    <w:rsid w:val="001E5407"/>
    <w:rsid w:val="001F5DFA"/>
    <w:rsid w:val="00260DE9"/>
    <w:rsid w:val="002856EB"/>
    <w:rsid w:val="00294474"/>
    <w:rsid w:val="002A4A73"/>
    <w:rsid w:val="002A6286"/>
    <w:rsid w:val="002B0BCF"/>
    <w:rsid w:val="002B3E1A"/>
    <w:rsid w:val="002B428E"/>
    <w:rsid w:val="002D4D0B"/>
    <w:rsid w:val="002E1F38"/>
    <w:rsid w:val="002E538D"/>
    <w:rsid w:val="00306326"/>
    <w:rsid w:val="00306D88"/>
    <w:rsid w:val="00327C87"/>
    <w:rsid w:val="003630CD"/>
    <w:rsid w:val="0038459A"/>
    <w:rsid w:val="003B20E7"/>
    <w:rsid w:val="003B417B"/>
    <w:rsid w:val="003C15ED"/>
    <w:rsid w:val="003D6958"/>
    <w:rsid w:val="003E2E9B"/>
    <w:rsid w:val="003F0FE1"/>
    <w:rsid w:val="00400606"/>
    <w:rsid w:val="00403B22"/>
    <w:rsid w:val="00412473"/>
    <w:rsid w:val="00422A36"/>
    <w:rsid w:val="00424E79"/>
    <w:rsid w:val="00431588"/>
    <w:rsid w:val="00432903"/>
    <w:rsid w:val="0045212B"/>
    <w:rsid w:val="0045797F"/>
    <w:rsid w:val="0046193A"/>
    <w:rsid w:val="0048482F"/>
    <w:rsid w:val="00493426"/>
    <w:rsid w:val="00494CA5"/>
    <w:rsid w:val="004A0CE3"/>
    <w:rsid w:val="004A34FD"/>
    <w:rsid w:val="004A64A4"/>
    <w:rsid w:val="004D4671"/>
    <w:rsid w:val="004E421A"/>
    <w:rsid w:val="004F7F58"/>
    <w:rsid w:val="0050254D"/>
    <w:rsid w:val="00520014"/>
    <w:rsid w:val="00523473"/>
    <w:rsid w:val="00532924"/>
    <w:rsid w:val="0056258A"/>
    <w:rsid w:val="0057012D"/>
    <w:rsid w:val="00571D6A"/>
    <w:rsid w:val="00573043"/>
    <w:rsid w:val="00587978"/>
    <w:rsid w:val="00592462"/>
    <w:rsid w:val="00596832"/>
    <w:rsid w:val="005C3BA5"/>
    <w:rsid w:val="005C68D6"/>
    <w:rsid w:val="005C6F1A"/>
    <w:rsid w:val="005D548A"/>
    <w:rsid w:val="005F19E9"/>
    <w:rsid w:val="00600CFD"/>
    <w:rsid w:val="00601F2D"/>
    <w:rsid w:val="00635FF3"/>
    <w:rsid w:val="00637CB9"/>
    <w:rsid w:val="006557DC"/>
    <w:rsid w:val="00657B52"/>
    <w:rsid w:val="0067102D"/>
    <w:rsid w:val="0068770F"/>
    <w:rsid w:val="0069436D"/>
    <w:rsid w:val="006B3A10"/>
    <w:rsid w:val="006C01B6"/>
    <w:rsid w:val="006D1053"/>
    <w:rsid w:val="006D1686"/>
    <w:rsid w:val="006E6275"/>
    <w:rsid w:val="006F4A77"/>
    <w:rsid w:val="007052C7"/>
    <w:rsid w:val="00707104"/>
    <w:rsid w:val="007139CE"/>
    <w:rsid w:val="007257B5"/>
    <w:rsid w:val="00753F54"/>
    <w:rsid w:val="007651A4"/>
    <w:rsid w:val="007862CF"/>
    <w:rsid w:val="0079389B"/>
    <w:rsid w:val="00793BD0"/>
    <w:rsid w:val="007B6E29"/>
    <w:rsid w:val="007D3185"/>
    <w:rsid w:val="007D4DDE"/>
    <w:rsid w:val="008058FD"/>
    <w:rsid w:val="0082749D"/>
    <w:rsid w:val="008435E5"/>
    <w:rsid w:val="00875007"/>
    <w:rsid w:val="00875873"/>
    <w:rsid w:val="0088350D"/>
    <w:rsid w:val="0088505B"/>
    <w:rsid w:val="0089324F"/>
    <w:rsid w:val="008A61F6"/>
    <w:rsid w:val="009229BB"/>
    <w:rsid w:val="00923C8D"/>
    <w:rsid w:val="00931A86"/>
    <w:rsid w:val="00935647"/>
    <w:rsid w:val="009419F0"/>
    <w:rsid w:val="0097289D"/>
    <w:rsid w:val="0097480E"/>
    <w:rsid w:val="00984DF0"/>
    <w:rsid w:val="0099377F"/>
    <w:rsid w:val="009A3728"/>
    <w:rsid w:val="009A3EBE"/>
    <w:rsid w:val="009A4526"/>
    <w:rsid w:val="009A6479"/>
    <w:rsid w:val="009C6A17"/>
    <w:rsid w:val="009F3C8C"/>
    <w:rsid w:val="00A00453"/>
    <w:rsid w:val="00A031C1"/>
    <w:rsid w:val="00A12BB9"/>
    <w:rsid w:val="00A30B01"/>
    <w:rsid w:val="00A422E3"/>
    <w:rsid w:val="00A4254B"/>
    <w:rsid w:val="00A55AAE"/>
    <w:rsid w:val="00A55AB4"/>
    <w:rsid w:val="00A61F9B"/>
    <w:rsid w:val="00A71026"/>
    <w:rsid w:val="00A820F9"/>
    <w:rsid w:val="00A917CB"/>
    <w:rsid w:val="00AB01D8"/>
    <w:rsid w:val="00AE087E"/>
    <w:rsid w:val="00AE1F72"/>
    <w:rsid w:val="00AE6B2A"/>
    <w:rsid w:val="00AE71B7"/>
    <w:rsid w:val="00AE7E3C"/>
    <w:rsid w:val="00B12A59"/>
    <w:rsid w:val="00B20AB0"/>
    <w:rsid w:val="00B33B46"/>
    <w:rsid w:val="00B36421"/>
    <w:rsid w:val="00B4203D"/>
    <w:rsid w:val="00B6421F"/>
    <w:rsid w:val="00B97BDD"/>
    <w:rsid w:val="00BC0DB8"/>
    <w:rsid w:val="00BC2144"/>
    <w:rsid w:val="00BD4ADD"/>
    <w:rsid w:val="00BE4BEC"/>
    <w:rsid w:val="00BE6652"/>
    <w:rsid w:val="00C11931"/>
    <w:rsid w:val="00C147E3"/>
    <w:rsid w:val="00C20878"/>
    <w:rsid w:val="00C21D13"/>
    <w:rsid w:val="00C412D4"/>
    <w:rsid w:val="00C43536"/>
    <w:rsid w:val="00C54007"/>
    <w:rsid w:val="00C65128"/>
    <w:rsid w:val="00C77B54"/>
    <w:rsid w:val="00C8473A"/>
    <w:rsid w:val="00CA1F95"/>
    <w:rsid w:val="00CC6D89"/>
    <w:rsid w:val="00CE38A9"/>
    <w:rsid w:val="00CE3B31"/>
    <w:rsid w:val="00CE7889"/>
    <w:rsid w:val="00D01F2F"/>
    <w:rsid w:val="00D16971"/>
    <w:rsid w:val="00D17DB0"/>
    <w:rsid w:val="00D22E81"/>
    <w:rsid w:val="00D26223"/>
    <w:rsid w:val="00D37649"/>
    <w:rsid w:val="00D8342E"/>
    <w:rsid w:val="00D93E11"/>
    <w:rsid w:val="00D94621"/>
    <w:rsid w:val="00DA1474"/>
    <w:rsid w:val="00DC4F7C"/>
    <w:rsid w:val="00DD5A41"/>
    <w:rsid w:val="00DE0FDD"/>
    <w:rsid w:val="00DF0E9D"/>
    <w:rsid w:val="00E13B28"/>
    <w:rsid w:val="00E20F93"/>
    <w:rsid w:val="00E21202"/>
    <w:rsid w:val="00E31C88"/>
    <w:rsid w:val="00E363B1"/>
    <w:rsid w:val="00E45F8D"/>
    <w:rsid w:val="00E67BD5"/>
    <w:rsid w:val="00E74EA7"/>
    <w:rsid w:val="00E80C14"/>
    <w:rsid w:val="00E926A9"/>
    <w:rsid w:val="00ED42A4"/>
    <w:rsid w:val="00EF6801"/>
    <w:rsid w:val="00EF6AB9"/>
    <w:rsid w:val="00F056FA"/>
    <w:rsid w:val="00F2704A"/>
    <w:rsid w:val="00F66EA8"/>
    <w:rsid w:val="00F70E29"/>
    <w:rsid w:val="00F76278"/>
    <w:rsid w:val="00F94CE8"/>
    <w:rsid w:val="00FA495C"/>
    <w:rsid w:val="00FB418C"/>
    <w:rsid w:val="00FB43D7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ECD-D5BF-8A47-B41B-5E66C68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2022-04-16T18:01:00Z</dcterms:created>
  <dcterms:modified xsi:type="dcterms:W3CDTF">2022-04-16T18:01:00Z</dcterms:modified>
</cp:coreProperties>
</file>